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9817C" w14:textId="77777777" w:rsidR="00AB2E23" w:rsidRDefault="00A73370">
      <w:pPr>
        <w:spacing w:after="313" w:line="305" w:lineRule="auto"/>
        <w:ind w:left="-1520" w:right="10"/>
      </w:pPr>
      <w:r>
        <w:rPr>
          <w:noProof/>
        </w:rPr>
        <w:drawing>
          <wp:anchor distT="0" distB="0" distL="114300" distR="114300" simplePos="0" relativeHeight="251658240" behindDoc="0" locked="0" layoutInCell="1" allowOverlap="0" wp14:anchorId="46698257" wp14:editId="46698258">
            <wp:simplePos x="0" y="0"/>
            <wp:positionH relativeFrom="column">
              <wp:posOffset>330</wp:posOffset>
            </wp:positionH>
            <wp:positionV relativeFrom="paragraph">
              <wp:posOffset>-28385</wp:posOffset>
            </wp:positionV>
            <wp:extent cx="852805" cy="934085"/>
            <wp:effectExtent l="0" t="0" r="0" b="0"/>
            <wp:wrapSquare wrapText="bothSides"/>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5"/>
                    <a:stretch>
                      <a:fillRect/>
                    </a:stretch>
                  </pic:blipFill>
                  <pic:spPr>
                    <a:xfrm>
                      <a:off x="0" y="0"/>
                      <a:ext cx="852805" cy="934085"/>
                    </a:xfrm>
                    <a:prstGeom prst="rect">
                      <a:avLst/>
                    </a:prstGeom>
                  </pic:spPr>
                </pic:pic>
              </a:graphicData>
            </a:graphic>
          </wp:anchor>
        </w:drawing>
      </w:r>
      <w:r>
        <w:t xml:space="preserve">           </w:t>
      </w:r>
      <w:r>
        <w:rPr>
          <w:u w:val="single" w:color="000000"/>
        </w:rPr>
        <w:t>Slovenský klub belgických ovčiakov</w:t>
      </w:r>
      <w:r>
        <w:t xml:space="preserve"> </w:t>
      </w:r>
    </w:p>
    <w:p w14:paraId="4669817D" w14:textId="4D7F1B18" w:rsidR="00AB2E23" w:rsidRDefault="00F621C8" w:rsidP="00E522EA">
      <w:pPr>
        <w:spacing w:after="313" w:line="305" w:lineRule="auto"/>
        <w:ind w:left="-1520" w:right="10"/>
        <w:jc w:val="center"/>
      </w:pPr>
      <w:r>
        <w:rPr>
          <w:u w:val="single" w:color="000000"/>
        </w:rPr>
        <w:t>Hollého</w:t>
      </w:r>
      <w:r w:rsidR="00E522EA">
        <w:rPr>
          <w:u w:val="single" w:color="000000"/>
        </w:rPr>
        <w:t xml:space="preserve"> 925/105, Holíč 90851 </w:t>
      </w:r>
      <w:r w:rsidR="00A73370">
        <w:rPr>
          <w:u w:val="single" w:color="000000"/>
        </w:rPr>
        <w:t>,info.skbo@gmail.com</w:t>
      </w:r>
    </w:p>
    <w:p w14:paraId="4669817E" w14:textId="77777777" w:rsidR="00AB2E23" w:rsidRDefault="00A73370">
      <w:pPr>
        <w:spacing w:after="124" w:line="240" w:lineRule="auto"/>
        <w:ind w:left="10" w:right="10"/>
        <w:jc w:val="center"/>
      </w:pPr>
      <w:r>
        <w:rPr>
          <w:noProof/>
        </w:rPr>
        <w:drawing>
          <wp:anchor distT="0" distB="0" distL="114300" distR="114300" simplePos="0" relativeHeight="251659264" behindDoc="0" locked="0" layoutInCell="1" allowOverlap="0" wp14:anchorId="46698259" wp14:editId="4669825A">
            <wp:simplePos x="0" y="0"/>
            <wp:positionH relativeFrom="column">
              <wp:posOffset>4882210</wp:posOffset>
            </wp:positionH>
            <wp:positionV relativeFrom="paragraph">
              <wp:posOffset>-775677</wp:posOffset>
            </wp:positionV>
            <wp:extent cx="874395" cy="953135"/>
            <wp:effectExtent l="0" t="0" r="0" b="0"/>
            <wp:wrapSquare wrapText="bothSides"/>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6"/>
                    <a:stretch>
                      <a:fillRect/>
                    </a:stretch>
                  </pic:blipFill>
                  <pic:spPr>
                    <a:xfrm>
                      <a:off x="0" y="0"/>
                      <a:ext cx="874395" cy="953135"/>
                    </a:xfrm>
                    <a:prstGeom prst="rect">
                      <a:avLst/>
                    </a:prstGeom>
                  </pic:spPr>
                </pic:pic>
              </a:graphicData>
            </a:graphic>
          </wp:anchor>
        </w:drawing>
      </w:r>
      <w:r>
        <w:rPr>
          <w:b/>
          <w:sz w:val="32"/>
        </w:rPr>
        <w:t xml:space="preserve">Chovateľský poriadok  </w:t>
      </w:r>
    </w:p>
    <w:p w14:paraId="4669817F" w14:textId="77777777" w:rsidR="00AB2E23" w:rsidRDefault="00A73370">
      <w:pPr>
        <w:spacing w:after="59" w:line="240" w:lineRule="auto"/>
        <w:ind w:left="10" w:right="10"/>
        <w:jc w:val="center"/>
      </w:pPr>
      <w:r>
        <w:rPr>
          <w:b/>
          <w:sz w:val="32"/>
        </w:rPr>
        <w:t xml:space="preserve">Slovenského klubu belgických ovčiakov </w:t>
      </w:r>
    </w:p>
    <w:p w14:paraId="46698180" w14:textId="77777777" w:rsidR="00AB2E23" w:rsidRDefault="00A73370">
      <w:pPr>
        <w:spacing w:after="308" w:line="240" w:lineRule="auto"/>
        <w:ind w:left="10" w:right="10"/>
        <w:jc w:val="center"/>
      </w:pPr>
      <w:r>
        <w:rPr>
          <w:b/>
          <w:sz w:val="32"/>
        </w:rPr>
        <w:t>(SKBO)</w:t>
      </w:r>
      <w:r>
        <w:rPr>
          <w:b/>
        </w:rPr>
        <w:t xml:space="preserve"> </w:t>
      </w:r>
    </w:p>
    <w:p w14:paraId="46698181" w14:textId="77777777" w:rsidR="00AB2E23" w:rsidRDefault="00A73370">
      <w:pPr>
        <w:pStyle w:val="Nadpis1"/>
      </w:pPr>
      <w:r>
        <w:t xml:space="preserve">Čl. 1 </w:t>
      </w:r>
    </w:p>
    <w:p w14:paraId="46698182" w14:textId="77777777" w:rsidR="00AB2E23" w:rsidRDefault="00A73370">
      <w:pPr>
        <w:pStyle w:val="Nadpis1"/>
      </w:pPr>
      <w:r>
        <w:t>Všeobecne</w:t>
      </w:r>
      <w:r>
        <w:rPr>
          <w:b w:val="0"/>
        </w:rPr>
        <w:t xml:space="preserve"> </w:t>
      </w:r>
    </w:p>
    <w:p w14:paraId="46698183" w14:textId="77777777" w:rsidR="00AB2E23" w:rsidRDefault="00A73370">
      <w:r>
        <w:t>1.1 Chovateľský poriadok SKBO má za úlohu riadenie chovu všetkých variet plemena a vytvárať predpoklady pre trvalé zvyšovanie kvality chovateľskej práce SKBO v zmysle štandardu plemena, nariadení UKK a FCI  pri zachovaní biologického zdravia každého jedinca a charakteristických vlastností a vlôh jednotlivých variet.</w:t>
      </w:r>
      <w:r>
        <w:rPr>
          <w:color w:val="FF0000"/>
        </w:rPr>
        <w:t xml:space="preserve"> </w:t>
      </w:r>
    </w:p>
    <w:p w14:paraId="46698184" w14:textId="77777777" w:rsidR="00AB2E23" w:rsidRDefault="00A73370">
      <w:r>
        <w:t xml:space="preserve">1.2 Podmienky chovateľského poriadku SKBO slúžia záujemcom o všetky štyri variety: </w:t>
      </w:r>
      <w:proofErr w:type="spellStart"/>
      <w:r>
        <w:t>Groenendaela</w:t>
      </w:r>
      <w:proofErr w:type="spellEnd"/>
      <w:r>
        <w:t xml:space="preserve">, </w:t>
      </w:r>
      <w:proofErr w:type="spellStart"/>
      <w:r>
        <w:t>Laekenoisa</w:t>
      </w:r>
      <w:proofErr w:type="spellEnd"/>
      <w:r>
        <w:t xml:space="preserve">, </w:t>
      </w:r>
      <w:proofErr w:type="spellStart"/>
      <w:r>
        <w:t>Malinoisa</w:t>
      </w:r>
      <w:proofErr w:type="spellEnd"/>
      <w:r>
        <w:t xml:space="preserve"> a </w:t>
      </w:r>
      <w:proofErr w:type="spellStart"/>
      <w:r>
        <w:t>Tervuerena</w:t>
      </w:r>
      <w:proofErr w:type="spellEnd"/>
      <w:r>
        <w:t xml:space="preserve"> s prihliadnutím k ich exteriérovým a povahovým vlastnostiam. Chovateľský poriadok je záväzný pre všetkých majiteľov chovaných jedincov na Slovensku. Za jeho dodržiavanie sú zodpovední chovatelia a poradca chovu. Priestupky proti chovateľskému poriadku budú zverejňované na web stránke klubu .  </w:t>
      </w:r>
    </w:p>
    <w:p w14:paraId="46698185" w14:textId="77777777" w:rsidR="00AB2E23" w:rsidRDefault="00A73370">
      <w:pPr>
        <w:spacing w:after="45"/>
      </w:pPr>
      <w:r>
        <w:t>1.3  Členovia SKBO musia presadzovať záujmy každého zvieraťa (jedinca) ako živého a vnímavého tvora, zachovávať dobrú povesť klubu, chovateľov, psovodov a priaznivcov plemena. Chovateľský poriadok zvyšuje ich zodpovednosť za chov.</w:t>
      </w:r>
      <w:r>
        <w:rPr>
          <w:color w:val="7F7F7F"/>
        </w:rPr>
        <w:t xml:space="preserve"> </w:t>
      </w:r>
    </w:p>
    <w:p w14:paraId="46698186" w14:textId="77777777" w:rsidR="00AB2E23" w:rsidRDefault="00A73370">
      <w:pPr>
        <w:spacing w:after="102" w:line="240" w:lineRule="auto"/>
        <w:ind w:left="0" w:firstLine="0"/>
      </w:pPr>
      <w:r>
        <w:t xml:space="preserve"> </w:t>
      </w:r>
    </w:p>
    <w:p w14:paraId="46698187" w14:textId="77777777" w:rsidR="00AB2E23" w:rsidRDefault="00A73370">
      <w:r>
        <w:t xml:space="preserve">1.4  Plemeno Belgický ovčiak, v zmysle tohto chovateľského poriadku, predstavujú čistokrvné psy a suky s platným preukazom pôvodu vydaným niektorou z plemenných kníh členských alebo pridružených organizácii FCI.          </w:t>
      </w:r>
    </w:p>
    <w:p w14:paraId="46698188" w14:textId="77777777" w:rsidR="00AB2E23" w:rsidRDefault="00A73370">
      <w:pPr>
        <w:spacing w:after="0"/>
      </w:pPr>
      <w:r>
        <w:t xml:space="preserve">1.5  Chovateľ, majiteľ resp. držiteľ je povinný starať sa o psov a šteňatá riadnym spôsobom, dodržiavať podmienky hygieny a starostlivosti o zdravie zvierat a rešpektovať v tomto zmysle platné nariadenia a vyhlášky. Produkcia šteniat bez preukazu pôvodu je nezlučiteľná s poslaním SKJ, etikou chovateľa, </w:t>
      </w:r>
      <w:r>
        <w:lastRenderedPageBreak/>
        <w:t>ustanoveniami tohto Chovateľského poriadku a bude považovaná za jeho porušenie, s následným disciplinárnym postihom. Komisionálny predaj šteniat je zakázaný</w:t>
      </w:r>
      <w:r>
        <w:rPr>
          <w:b/>
        </w:rPr>
        <w:t xml:space="preserve"> </w:t>
      </w:r>
    </w:p>
    <w:p w14:paraId="46698189" w14:textId="77777777" w:rsidR="00AB2E23" w:rsidRDefault="00A73370">
      <w:pPr>
        <w:pStyle w:val="Nadpis1"/>
      </w:pPr>
      <w:r>
        <w:t xml:space="preserve">Čl. 2 </w:t>
      </w:r>
    </w:p>
    <w:p w14:paraId="4669818A" w14:textId="77777777" w:rsidR="00AB2E23" w:rsidRDefault="00A73370">
      <w:pPr>
        <w:pStyle w:val="Nadpis1"/>
      </w:pPr>
      <w:r>
        <w:t>Chovateľ, majiteľ, držiteľ chovného jedinca</w:t>
      </w:r>
      <w:r>
        <w:rPr>
          <w:color w:val="7F7F7F"/>
        </w:rPr>
        <w:t xml:space="preserve"> </w:t>
      </w:r>
      <w:r>
        <w:rPr>
          <w:b w:val="0"/>
        </w:rPr>
        <w:t xml:space="preserve"> </w:t>
      </w:r>
    </w:p>
    <w:p w14:paraId="4669818B" w14:textId="77777777" w:rsidR="00AB2E23" w:rsidRDefault="00A73370">
      <w:r>
        <w:t xml:space="preserve">2.1  Právne vzťahy vychádzajúce z vlastníctva či držby psa alebo suky sa riadia ustanoveniami občianskeho zákonníka a iných všeobecných právnych predpisov v Slovenskej republike. </w:t>
      </w:r>
    </w:p>
    <w:p w14:paraId="4669818C" w14:textId="77777777" w:rsidR="00AB2E23" w:rsidRDefault="00A73370">
      <w:r>
        <w:t xml:space="preserve">2.2  Za chovateľa je považovaná osoba alebo organizácia právoplatne vlastniaca chovnú suku v čase rodenia šteniat. Potomstvo suky sa registruje na jeho chovateľskú stanicu. Pokiaľ sú majiteľmi sučky viaceré osoby je potrebné, aby právo podpisu bolo zverené len jednej osobe, na ktorej meno je platne zaregistrovaná chovateľská stanica.  </w:t>
      </w:r>
    </w:p>
    <w:p w14:paraId="4669818D" w14:textId="77777777" w:rsidR="00AB2E23" w:rsidRDefault="00A73370">
      <w:pPr>
        <w:spacing w:after="101"/>
      </w:pPr>
      <w:r>
        <w:t xml:space="preserve">2.3  Majiteľom chovného jedinca je osoba alebo organizácia , v ktorej majetku sa chovný jedinec nachádza. Za majiteľa sa považuje tá osoba, ktorá zviera získala právoplatne, je teda nepochybne majiteľom chovného jedinca a môže vlastníctvo preukázať platným preukazom pôvodu psa uznaný príslušnou plemennou knihou, kde musí byť uvedený ako majiteľ psa, ktorý splnil podmienky chovnosti SKBO.  </w:t>
      </w:r>
    </w:p>
    <w:p w14:paraId="4669818E" w14:textId="77777777" w:rsidR="00AB2E23" w:rsidRDefault="00A73370">
      <w:pPr>
        <w:spacing w:after="45"/>
      </w:pPr>
      <w:r>
        <w:t xml:space="preserve">Pokiaľ sú majiteľmi chovného jedinca viaceré osoby, je žiaduce, aby pomery a vzťahy medzi jeho vlastníkmi boli upravené písomnou zmluvou. Pokiaľ je vlastníkom jedinca organizácia, je táto povinná oznámiť výboru klubu meno držiteľa, ktorý má právo jednať v chovateľských záležitostiach.  </w:t>
      </w:r>
    </w:p>
    <w:p w14:paraId="4669818F" w14:textId="77777777" w:rsidR="00AB2E23" w:rsidRDefault="00A73370">
      <w:pPr>
        <w:spacing w:after="105" w:line="240" w:lineRule="auto"/>
        <w:ind w:left="0" w:firstLine="0"/>
      </w:pPr>
      <w:r>
        <w:t xml:space="preserve"> </w:t>
      </w:r>
    </w:p>
    <w:p w14:paraId="46698190" w14:textId="77777777" w:rsidR="00AB2E23" w:rsidRDefault="00A73370">
      <w:r>
        <w:t xml:space="preserve">2.4  Držiteľom psa alebo suky je fyzická osoba alebo organizácia u ktorej sa daný jedinec fyzicky nachádza a je v jej starostlivosti a ošetrovaní a je majiteľom daného jedinca oprávnená k jeho držbe. </w:t>
      </w:r>
    </w:p>
    <w:p w14:paraId="46698191" w14:textId="77777777" w:rsidR="00AB2E23" w:rsidRDefault="00A73370">
      <w:pPr>
        <w:ind w:right="175"/>
      </w:pPr>
      <w:r>
        <w:t xml:space="preserve">2.5  Chovateľ ani majiteľ nemusí byť členom SKBO avšak SKBO im zabezpečuje chovateľský servis len za podmienky podpísania zmluvy o chovateľskom servise pre nečlena SKBO, dodržania chovateľského poriadku SKBO, SKJ a FCI. Chovný jedinec musí spĺňať podmienky </w:t>
      </w:r>
      <w:proofErr w:type="spellStart"/>
      <w:r>
        <w:t>chovnosti</w:t>
      </w:r>
      <w:proofErr w:type="spellEnd"/>
      <w:r>
        <w:t xml:space="preserve"> SKBO, </w:t>
      </w:r>
      <w:proofErr w:type="spellStart"/>
      <w:r>
        <w:t>t.j</w:t>
      </w:r>
      <w:proofErr w:type="spellEnd"/>
      <w:r>
        <w:t xml:space="preserve">. všetky jedince, ktoré majú pôsobiť v chove sa musia zúčastniť bonitácie a získať hodnotenie „chovný“.  </w:t>
      </w:r>
    </w:p>
    <w:p w14:paraId="46698192" w14:textId="77777777" w:rsidR="00AB2E23" w:rsidRDefault="00A73370">
      <w:r>
        <w:lastRenderedPageBreak/>
        <w:t xml:space="preserve">2.6  Každú zmenu vo vlastníctve chovného jedinca alebo jeho úhyn je majiteľ povinný oznámiť písomnou formou do 30-tich dní poradcovi chovu. Zmenu majiteľa alebo držiteľa hlási poradcovi chovu nový majiteľ alebo držiteľ spolu s vyjadrením pôvodného majiteľa. Ak prešla gravidná sučka do vlastníctva inej osoby, prechádzajú na túto osobu všetky záväzky, ak nebolo písomne dohodnuté inak. </w:t>
      </w:r>
    </w:p>
    <w:p w14:paraId="46698193" w14:textId="77777777" w:rsidR="00AB2E23" w:rsidRDefault="00A73370">
      <w:r>
        <w:t xml:space="preserve">2.7 Ostatné vlastnícke práva  a povinnosti vlastníkov chovných psov a súk upravuje Chovateľský a zápisný poriadok SKJ a Medzinárodný chovateľský poriadok FCI </w:t>
      </w:r>
    </w:p>
    <w:p w14:paraId="46698194" w14:textId="12530E12" w:rsidR="00AB2E23" w:rsidRDefault="00A73370">
      <w:r>
        <w:t xml:space="preserve">2.8 Povinnosťou člena klubu je produkovať výhradne šteňatá s preukazom pôvodu. V prípade, že dôjde k nežiaducemu krytiu alebo prekrytiu, je chovateľ povinný o tomto informovať poradcu chovu. Porušenie týchto ustanovení môže mať za následok sankcie, vrátane odobratia práva chovať alebo kryť, a to na dobu, ktorú určí výbor klubu ako prvostupňový disciplinárny orgán.                     </w:t>
      </w:r>
    </w:p>
    <w:p w14:paraId="46698195" w14:textId="77777777" w:rsidR="00AB2E23" w:rsidRDefault="00A73370">
      <w:pPr>
        <w:spacing w:after="296" w:line="246" w:lineRule="auto"/>
        <w:ind w:right="-15"/>
      </w:pPr>
      <w:r>
        <w:t xml:space="preserve">                                                                 </w:t>
      </w:r>
      <w:r>
        <w:rPr>
          <w:b/>
        </w:rPr>
        <w:t xml:space="preserve">Č1.3 </w:t>
      </w:r>
    </w:p>
    <w:p w14:paraId="46698196" w14:textId="77777777" w:rsidR="00AB2E23" w:rsidRDefault="00A73370">
      <w:pPr>
        <w:spacing w:after="296" w:line="246" w:lineRule="auto"/>
        <w:ind w:left="2768" w:right="-15"/>
      </w:pPr>
      <w:r>
        <w:rPr>
          <w:b/>
        </w:rPr>
        <w:t xml:space="preserve"> Definícia základných pojmov</w:t>
      </w:r>
      <w:r>
        <w:t xml:space="preserve"> </w:t>
      </w:r>
    </w:p>
    <w:p w14:paraId="466981A0" w14:textId="0022014D" w:rsidR="00AB2E23" w:rsidRDefault="00A73370" w:rsidP="007676EB">
      <w:pPr>
        <w:ind w:left="412" w:hanging="427"/>
      </w:pPr>
      <w:r>
        <w:t>Preukaz o pôvode (PP) je dokladom o pôvode jedinca, vystavovaný plemennou knihou na formulári označenom znakom FCI, SKJ a príslušnej plemennej knihy.</w:t>
      </w:r>
      <w:r w:rsidR="00C37AF7">
        <w:t xml:space="preserve"> </w:t>
      </w:r>
    </w:p>
    <w:p w14:paraId="466981A1" w14:textId="77777777" w:rsidR="00AB2E23" w:rsidRDefault="00A73370">
      <w:pPr>
        <w:spacing w:after="0" w:line="240" w:lineRule="auto"/>
        <w:ind w:left="1440" w:firstLine="0"/>
      </w:pPr>
      <w:r>
        <w:t xml:space="preserve"> </w:t>
      </w:r>
    </w:p>
    <w:p w14:paraId="466981A2" w14:textId="77777777" w:rsidR="00AB2E23" w:rsidRDefault="00A73370">
      <w:pPr>
        <w:numPr>
          <w:ilvl w:val="0"/>
          <w:numId w:val="2"/>
        </w:numPr>
        <w:ind w:hanging="427"/>
      </w:pPr>
      <w:r>
        <w:t xml:space="preserve">Chovný jedinec je pes alebo sučka tohto plemena, ktorí splnili podmienky pre zaradenie do chovu dané týmto chovateľským poriadkom (CHP) a sú preregistrovaní do registra chovných jedincov </w:t>
      </w:r>
    </w:p>
    <w:p w14:paraId="466981A3" w14:textId="77777777" w:rsidR="00AB2E23" w:rsidRDefault="00A73370">
      <w:pPr>
        <w:numPr>
          <w:ilvl w:val="0"/>
          <w:numId w:val="2"/>
        </w:numPr>
        <w:ind w:hanging="427"/>
      </w:pPr>
      <w:r>
        <w:t xml:space="preserve">Chov je cieľavedomá plemenitba, ku ktorej sa môžu využiť jen chovné jedince spĺňajúce podmienky chovnosti SKBO, ktoré sú v dobrom zdravotnom stave a spĺňajú všetky podmienky tohto CHP </w:t>
      </w:r>
    </w:p>
    <w:p w14:paraId="466981A4" w14:textId="77777777" w:rsidR="00AB2E23" w:rsidRDefault="00A73370">
      <w:pPr>
        <w:numPr>
          <w:ilvl w:val="0"/>
          <w:numId w:val="2"/>
        </w:numPr>
        <w:spacing w:after="103"/>
        <w:ind w:hanging="427"/>
      </w:pPr>
      <w:r>
        <w:t xml:space="preserve">Pripúšťacie povolenie je základný chovateľský doklad, ktorý vystavuje poradca chovu (PCH) a bez ktorého sa krytie sučky nesmie uskutočniť. Pripúšťacie povolenie je platné iba s podpisom PCH. Poplatok za </w:t>
      </w:r>
    </w:p>
    <w:p w14:paraId="466981A5" w14:textId="77777777" w:rsidR="00AB2E23" w:rsidRDefault="00A73370">
      <w:pPr>
        <w:ind w:left="437"/>
      </w:pPr>
      <w:r>
        <w:t xml:space="preserve">Pripúšťacie povolenie je stanovené cenníkom SKBO </w:t>
      </w:r>
    </w:p>
    <w:p w14:paraId="466981A6" w14:textId="77777777" w:rsidR="00AB2E23" w:rsidRDefault="00A73370">
      <w:pPr>
        <w:numPr>
          <w:ilvl w:val="0"/>
          <w:numId w:val="2"/>
        </w:numPr>
        <w:ind w:hanging="427"/>
      </w:pPr>
      <w:r>
        <w:lastRenderedPageBreak/>
        <w:t xml:space="preserve">Poradca chovu je funkcionár klubu, ktorý predstavuje bezprostrednú kontaktnú osobu v záležitosti chovu, je po odbornej a morálnej stránke zárukou správneho riadenia a usmerňovania chovu.  Poskytuje rady v oblasti chovateľstva, pri výbere krycích psov a vypisuje a archivuje všetku chovateľskú agendu: hlásenia vrhov, pripúšťacie povolenia, prihlášky na zápis šteniat, kópie PP chovných jedincov, vedie štatistiku zdravotných vyšetrení. Poradca chovu pripravuje podklady  pre bonitáciu, je členom bonitačnej komisie, upozorňuje výbor klubu na chovateľsky neetické postupy chovateľov alebo hrubé porušenie chovateľských normatív SKBO, ÚKK,SKJ, FCI .  </w:t>
      </w:r>
      <w:r>
        <w:rPr>
          <w:b/>
        </w:rPr>
        <w:t xml:space="preserve"> </w:t>
      </w:r>
    </w:p>
    <w:p w14:paraId="466981A7" w14:textId="77777777" w:rsidR="00AB2E23" w:rsidRDefault="00A73370">
      <w:pPr>
        <w:spacing w:after="296" w:line="246" w:lineRule="auto"/>
        <w:ind w:right="-15"/>
      </w:pPr>
      <w:r>
        <w:rPr>
          <w:b/>
        </w:rPr>
        <w:t xml:space="preserve">                                                  Chov </w:t>
      </w:r>
      <w:r>
        <w:t xml:space="preserve"> </w:t>
      </w:r>
    </w:p>
    <w:p w14:paraId="466981A8" w14:textId="182F1C25" w:rsidR="00AB2E23" w:rsidRDefault="00A73370">
      <w:pPr>
        <w:numPr>
          <w:ilvl w:val="1"/>
          <w:numId w:val="3"/>
        </w:numPr>
        <w:ind w:hanging="422"/>
      </w:pPr>
      <w:r>
        <w:t>Základným cieľom chovateľskej činnosti SKBO je chovať zvieratá podľa platného štandardu FCI, zdravé, s čo najmenším predpokladom vlôh pre dedičné choroby, chyby a nežiadúce znaky. Povaha zvierat má zodpovedať povahe všestranného pracovného psa a exteriér sa má čo najviac približovať ideálu štandardu. Chovatelia nemajú zvýrazňovať plemenné znaky, ktoré by mohli následkom extrémneho vývoja nepriaznivo ovplyvniť funkčné zdravie jedincov daného plemena.</w:t>
      </w:r>
      <w:r w:rsidR="00BD569C">
        <w:t xml:space="preserve"> </w:t>
      </w:r>
      <w:r>
        <w:t>Pre udržanie zdravej populácie psov nie je prospešné vylúčiť príliš veľa psov z chovu, cieľom je zdravé potomstvo.</w:t>
      </w:r>
      <w:r w:rsidR="00BD569C">
        <w:t xml:space="preserve"> </w:t>
      </w:r>
      <w:r>
        <w:t xml:space="preserve">Výsledky testov DNA na dedičné choroby by sa mali využívať na to, aby sa zabránilo množeniu chorých psov. Psy, u ktorých sa preukáže, že sú nositeľmi </w:t>
      </w:r>
      <w:proofErr w:type="spellStart"/>
      <w:r>
        <w:t>monogénneho</w:t>
      </w:r>
      <w:proofErr w:type="spellEnd"/>
      <w:r>
        <w:t xml:space="preserve"> recesívne dedičného závažného ochorenia, ba sa mali použiť iba v spojení s jedincom, u ktorého je dokázané, že nenesie alelu pre rovnaké ochorenie. </w:t>
      </w:r>
    </w:p>
    <w:p w14:paraId="466981A9" w14:textId="77777777" w:rsidR="00AB2E23" w:rsidRDefault="00A73370">
      <w:pPr>
        <w:spacing w:after="0" w:line="240" w:lineRule="auto"/>
        <w:ind w:left="0" w:firstLine="0"/>
      </w:pPr>
      <w:r>
        <w:t xml:space="preserve"> </w:t>
      </w:r>
    </w:p>
    <w:p w14:paraId="466981AA" w14:textId="77777777" w:rsidR="00AB2E23" w:rsidRDefault="00A73370">
      <w:pPr>
        <w:numPr>
          <w:ilvl w:val="1"/>
          <w:numId w:val="3"/>
        </w:numPr>
        <w:spacing w:after="98"/>
        <w:ind w:hanging="422"/>
      </w:pPr>
      <w:r>
        <w:t xml:space="preserve">SKBO rozoznáva plemenitbu:  </w:t>
      </w:r>
    </w:p>
    <w:p w14:paraId="466981AB" w14:textId="77777777" w:rsidR="00AB2E23" w:rsidRDefault="00A73370">
      <w:pPr>
        <w:numPr>
          <w:ilvl w:val="0"/>
          <w:numId w:val="4"/>
        </w:numPr>
        <w:spacing w:after="100"/>
        <w:ind w:hanging="163"/>
      </w:pPr>
      <w:r>
        <w:t xml:space="preserve">nepríbuzenskú  </w:t>
      </w:r>
    </w:p>
    <w:p w14:paraId="466981AC" w14:textId="77777777" w:rsidR="00AB2E23" w:rsidRDefault="00A73370">
      <w:pPr>
        <w:numPr>
          <w:ilvl w:val="0"/>
          <w:numId w:val="4"/>
        </w:numPr>
        <w:spacing w:after="101"/>
        <w:ind w:hanging="163"/>
      </w:pPr>
      <w:r>
        <w:t xml:space="preserve">príbuzenskú (medzi príbuznými v 3 a 4 generácii)  </w:t>
      </w:r>
    </w:p>
    <w:p w14:paraId="466981AD" w14:textId="77777777" w:rsidR="00AB2E23" w:rsidRDefault="00A73370">
      <w:pPr>
        <w:numPr>
          <w:ilvl w:val="0"/>
          <w:numId w:val="4"/>
        </w:numPr>
        <w:ind w:hanging="163"/>
      </w:pPr>
      <w:r>
        <w:t xml:space="preserve">úzku príbuzenskú (incest, tzn. spojenie medzi rodičmi a deťmi, prarodičmi a vnúčatami alebo súrodencami navzájom); táto plemenitba podlieha schváleniu poradcom chovu kvôli hrozbe hromadenia dedičných vád a tým predpokladu defektov u potomstva, čo sa rozhodne vylučuje s bodom 1.1 tohto poriadku. </w:t>
      </w:r>
      <w:r>
        <w:rPr>
          <w:b/>
        </w:rPr>
        <w:t xml:space="preserve"> </w:t>
      </w:r>
    </w:p>
    <w:p w14:paraId="466981AE" w14:textId="77777777" w:rsidR="00AB2E23" w:rsidRDefault="00A73370">
      <w:pPr>
        <w:pStyle w:val="Nadpis1"/>
      </w:pPr>
      <w:r>
        <w:lastRenderedPageBreak/>
        <w:t xml:space="preserve">Čl. 4 </w:t>
      </w:r>
    </w:p>
    <w:p w14:paraId="466981AF" w14:textId="77777777" w:rsidR="00AB2E23" w:rsidRDefault="00A73370">
      <w:pPr>
        <w:pStyle w:val="Nadpis1"/>
      </w:pPr>
      <w:r>
        <w:t xml:space="preserve">Chovnosť </w:t>
      </w:r>
    </w:p>
    <w:p w14:paraId="466981B0" w14:textId="77777777" w:rsidR="00AB2E23" w:rsidRDefault="00A73370">
      <w:pPr>
        <w:spacing w:after="296" w:line="246" w:lineRule="auto"/>
        <w:ind w:right="-15"/>
      </w:pPr>
      <w:r>
        <w:rPr>
          <w:b/>
        </w:rPr>
        <w:t xml:space="preserve">                                            4.1 Zaradenie do chovu </w:t>
      </w:r>
      <w:r>
        <w:t xml:space="preserve"> </w:t>
      </w:r>
    </w:p>
    <w:p w14:paraId="466981B1" w14:textId="77777777" w:rsidR="00AB2E23" w:rsidRDefault="00A73370">
      <w:pPr>
        <w:spacing w:after="102"/>
      </w:pPr>
      <w:r>
        <w:t xml:space="preserve">4.1.1 Medzi základné podmienky pre zaradenie psa/sučky do chovu patrí:  </w:t>
      </w:r>
    </w:p>
    <w:p w14:paraId="466981B2" w14:textId="77777777" w:rsidR="00AB2E23" w:rsidRDefault="00A73370">
      <w:pPr>
        <w:numPr>
          <w:ilvl w:val="0"/>
          <w:numId w:val="5"/>
        </w:numPr>
        <w:spacing w:after="101"/>
        <w:ind w:hanging="358"/>
      </w:pPr>
      <w:r>
        <w:t xml:space="preserve">čistokrvnosť preukázaná preukazom pôvodu vydaným plemennou knihou uznávanou FCI </w:t>
      </w:r>
    </w:p>
    <w:p w14:paraId="466981B3" w14:textId="77777777" w:rsidR="00AB2E23" w:rsidRDefault="00A73370">
      <w:pPr>
        <w:numPr>
          <w:ilvl w:val="0"/>
          <w:numId w:val="5"/>
        </w:numPr>
        <w:spacing w:after="100"/>
        <w:ind w:hanging="358"/>
      </w:pPr>
      <w:r>
        <w:t xml:space="preserve">v prípade importovaných jedincov splnením podmienok preregistrácie do Plemennej knihy ÚKK.  </w:t>
      </w:r>
    </w:p>
    <w:p w14:paraId="466981B4" w14:textId="77777777" w:rsidR="00AB2E23" w:rsidRDefault="00A73370">
      <w:pPr>
        <w:numPr>
          <w:ilvl w:val="0"/>
          <w:numId w:val="5"/>
        </w:numPr>
        <w:spacing w:after="102"/>
        <w:ind w:hanging="358"/>
      </w:pPr>
      <w:r>
        <w:t xml:space="preserve">dosiahnutie minimálnej vekovej hranice pre chovnosť (18 mes.) </w:t>
      </w:r>
    </w:p>
    <w:p w14:paraId="466981B5" w14:textId="77777777" w:rsidR="00AB2E23" w:rsidRDefault="00A73370">
      <w:pPr>
        <w:numPr>
          <w:ilvl w:val="0"/>
          <w:numId w:val="5"/>
        </w:numPr>
        <w:spacing w:after="103"/>
        <w:ind w:hanging="358"/>
      </w:pPr>
      <w:r>
        <w:t xml:space="preserve">absolvovanie klubovej výstavy v triede vyššej ako mladých so známkou nie horšou ako „dobrý“ </w:t>
      </w:r>
    </w:p>
    <w:p w14:paraId="466981B6" w14:textId="77777777" w:rsidR="00AB2E23" w:rsidRDefault="00A73370">
      <w:pPr>
        <w:numPr>
          <w:ilvl w:val="0"/>
          <w:numId w:val="5"/>
        </w:numPr>
        <w:spacing w:after="101"/>
        <w:ind w:hanging="358"/>
      </w:pPr>
      <w:r>
        <w:t xml:space="preserve">absolvovanie RTG vyšetrenia bedrových (HD), lakťových kĺbov (ED) a </w:t>
      </w:r>
      <w:r>
        <w:rPr>
          <w:color w:val="00000A"/>
        </w:rPr>
        <w:t>chrbtice (prechodový stavec LTV, spondylóza SA)</w:t>
      </w:r>
      <w:r>
        <w:t xml:space="preserve"> vo veku min. 12 mesiacov, výsledok ktorého je zapísaný v preukaze pôvodu a dokladovaný na jednotnom tlačive KVL SR na vyšetrenie RTG potvrdený oprávneným veterinárnym lekárom. </w:t>
      </w:r>
    </w:p>
    <w:p w14:paraId="5FB5DA4A" w14:textId="3932DA76" w:rsidR="00477990" w:rsidRDefault="000A46EB">
      <w:pPr>
        <w:numPr>
          <w:ilvl w:val="0"/>
          <w:numId w:val="5"/>
        </w:numPr>
        <w:spacing w:after="101"/>
        <w:ind w:hanging="358"/>
      </w:pPr>
      <w:r>
        <w:t xml:space="preserve">protokol o vykonaných </w:t>
      </w:r>
      <w:r w:rsidR="00C60691">
        <w:t xml:space="preserve"> testo</w:t>
      </w:r>
      <w:r>
        <w:t>ch</w:t>
      </w:r>
      <w:r w:rsidR="00C60691">
        <w:t xml:space="preserve"> DNA, SDCA </w:t>
      </w:r>
      <w:r w:rsidR="004C0F18">
        <w:t>½</w:t>
      </w:r>
    </w:p>
    <w:p w14:paraId="5F5D4D9F" w14:textId="1DCB9B4F" w:rsidR="00D61E6A" w:rsidRDefault="00F24C20">
      <w:pPr>
        <w:numPr>
          <w:ilvl w:val="0"/>
          <w:numId w:val="5"/>
        </w:numPr>
        <w:spacing w:after="101"/>
        <w:ind w:hanging="358"/>
      </w:pPr>
      <w:r>
        <w:t>protokol o vykonanej skúške BH-VT alebo BH-</w:t>
      </w:r>
      <w:r w:rsidR="000A46EB">
        <w:t>SK</w:t>
      </w:r>
    </w:p>
    <w:p w14:paraId="6341D613" w14:textId="4DF0BD31" w:rsidR="004C0F18" w:rsidRDefault="00D61E6A">
      <w:pPr>
        <w:numPr>
          <w:ilvl w:val="0"/>
          <w:numId w:val="5"/>
        </w:numPr>
        <w:spacing w:after="101"/>
        <w:ind w:hanging="358"/>
      </w:pPr>
      <w:r>
        <w:t>absolvovanie a splnenie exteriérovej a povahovej časti bonitácie</w:t>
      </w:r>
    </w:p>
    <w:p w14:paraId="466981B7" w14:textId="77777777" w:rsidR="00AB2E23" w:rsidRDefault="00A73370">
      <w:pPr>
        <w:numPr>
          <w:ilvl w:val="0"/>
          <w:numId w:val="5"/>
        </w:numPr>
        <w:ind w:hanging="358"/>
      </w:pPr>
      <w:r>
        <w:t xml:space="preserve">splnenie podmienok bonitácie s výsledkom </w:t>
      </w:r>
      <w:r>
        <w:rPr>
          <w:b/>
        </w:rPr>
        <w:t xml:space="preserve">Chovný </w:t>
      </w:r>
      <w:r>
        <w:t xml:space="preserve"> </w:t>
      </w:r>
    </w:p>
    <w:p w14:paraId="466981B8" w14:textId="77777777" w:rsidR="00AB2E23" w:rsidRDefault="00A73370">
      <w:pPr>
        <w:spacing w:after="81"/>
      </w:pPr>
      <w:r>
        <w:t xml:space="preserve">4.1.2 Záznamy o bonitácii vykonáva bonitačná komisia. Zaradenie do chovu potvrdzuje Plemenná kniha na základe žiadosti a na náklady majiteľa jedinca:  </w:t>
      </w:r>
    </w:p>
    <w:p w14:paraId="466981B9" w14:textId="77777777" w:rsidR="00AB2E23" w:rsidRDefault="00A73370">
      <w:pPr>
        <w:numPr>
          <w:ilvl w:val="0"/>
          <w:numId w:val="6"/>
        </w:numPr>
        <w:spacing w:after="102"/>
        <w:ind w:hanging="163"/>
      </w:pPr>
      <w:r>
        <w:t xml:space="preserve">u psa pred prvým krytím  </w:t>
      </w:r>
    </w:p>
    <w:p w14:paraId="466981BA" w14:textId="77777777" w:rsidR="00AB2E23" w:rsidRDefault="00A73370">
      <w:pPr>
        <w:numPr>
          <w:ilvl w:val="0"/>
          <w:numId w:val="6"/>
        </w:numPr>
        <w:ind w:hanging="163"/>
      </w:pPr>
      <w:r>
        <w:t xml:space="preserve">u sučiek automaticky pri zápise prvého vrhu  </w:t>
      </w:r>
    </w:p>
    <w:p w14:paraId="466981BB" w14:textId="77777777" w:rsidR="00AB2E23" w:rsidRDefault="00A73370">
      <w:r>
        <w:t xml:space="preserve">4.1.3 Chovnosť psov je doživotná.  </w:t>
      </w:r>
    </w:p>
    <w:p w14:paraId="466981BC" w14:textId="77777777" w:rsidR="00AB2E23" w:rsidRDefault="00A73370">
      <w:r>
        <w:t xml:space="preserve">4.1.4 Chovnosť sučiek je limitovaná. Po dovŕšení 10 rokov veku nesmie byť sučka krytá.  </w:t>
      </w:r>
    </w:p>
    <w:p w14:paraId="466981BD" w14:textId="77777777" w:rsidR="00AB2E23" w:rsidRDefault="00A73370">
      <w:r>
        <w:t xml:space="preserve">4.1.5 Chov belgických ovčiakov sa uskutočňuje ako riadený.  </w:t>
      </w:r>
    </w:p>
    <w:p w14:paraId="466981BE" w14:textId="77777777" w:rsidR="00AB2E23" w:rsidRDefault="00A73370">
      <w:pPr>
        <w:spacing w:after="0"/>
      </w:pPr>
      <w:r>
        <w:t xml:space="preserve">4.1.6 V chove môžu po bonitácii pôsobiť len jedince s výsledkom </w:t>
      </w:r>
      <w:r>
        <w:rPr>
          <w:b/>
        </w:rPr>
        <w:t xml:space="preserve">Chovný  </w:t>
      </w:r>
    </w:p>
    <w:p w14:paraId="466981BF" w14:textId="77777777" w:rsidR="00AB2E23" w:rsidRDefault="00A73370">
      <w:pPr>
        <w:spacing w:after="296" w:line="246" w:lineRule="auto"/>
        <w:ind w:right="-15"/>
      </w:pPr>
      <w:r>
        <w:rPr>
          <w:b/>
        </w:rPr>
        <w:lastRenderedPageBreak/>
        <w:t xml:space="preserve">                          4.2 Vyradenie, resp. nezaradenie do chovu </w:t>
      </w:r>
      <w:r>
        <w:t xml:space="preserve"> </w:t>
      </w:r>
    </w:p>
    <w:p w14:paraId="466981C0" w14:textId="77777777" w:rsidR="00AB2E23" w:rsidRDefault="00A73370">
      <w:pPr>
        <w:numPr>
          <w:ilvl w:val="2"/>
          <w:numId w:val="7"/>
        </w:numPr>
        <w:spacing w:after="101"/>
        <w:ind w:hanging="631"/>
      </w:pPr>
      <w:r>
        <w:t xml:space="preserve">Do chovu nie sú zaradené jedince s výsledkom bonitácie </w:t>
      </w:r>
      <w:r>
        <w:rPr>
          <w:b/>
        </w:rPr>
        <w:t>Nechovný</w:t>
      </w:r>
      <w:r>
        <w:t xml:space="preserve">, tzn. </w:t>
      </w:r>
    </w:p>
    <w:p w14:paraId="466981C1" w14:textId="77777777" w:rsidR="00AB2E23" w:rsidRDefault="00A73370">
      <w:pPr>
        <w:spacing w:after="54"/>
      </w:pPr>
      <w:r>
        <w:t xml:space="preserve">nespĺňajúce požiadavky chovnosti a štandardu.  </w:t>
      </w:r>
    </w:p>
    <w:p w14:paraId="466981C2" w14:textId="77777777" w:rsidR="00AB2E23" w:rsidRDefault="00A73370">
      <w:pPr>
        <w:spacing w:after="305" w:line="240" w:lineRule="auto"/>
        <w:ind w:left="0" w:firstLine="0"/>
      </w:pPr>
      <w:r>
        <w:rPr>
          <w:b/>
        </w:rPr>
        <w:t xml:space="preserve"> </w:t>
      </w:r>
    </w:p>
    <w:p w14:paraId="466981C3" w14:textId="77777777" w:rsidR="00AB2E23" w:rsidRDefault="00A73370">
      <w:pPr>
        <w:numPr>
          <w:ilvl w:val="2"/>
          <w:numId w:val="7"/>
        </w:numPr>
        <w:spacing w:after="296" w:line="246" w:lineRule="auto"/>
        <w:ind w:hanging="631"/>
      </w:pPr>
      <w:r>
        <w:rPr>
          <w:b/>
        </w:rPr>
        <w:t xml:space="preserve">Z chovu sa vylučujú: </w:t>
      </w:r>
      <w:r>
        <w:t xml:space="preserve"> </w:t>
      </w:r>
    </w:p>
    <w:p w14:paraId="466981C4" w14:textId="77777777" w:rsidR="00AB2E23" w:rsidRDefault="00A73370">
      <w:pPr>
        <w:spacing w:after="51"/>
        <w:ind w:left="720" w:hanging="360"/>
      </w:pPr>
      <w:r>
        <w:rPr>
          <w:rFonts w:ascii="Segoe UI Symbol" w:eastAsia="Segoe UI Symbol" w:hAnsi="Segoe UI Symbol" w:cs="Segoe UI Symbol"/>
        </w:rPr>
        <w:t></w:t>
      </w:r>
      <w:r>
        <w:rPr>
          <w:rFonts w:ascii="Arial" w:eastAsia="Arial" w:hAnsi="Arial" w:cs="Arial"/>
        </w:rPr>
        <w:t xml:space="preserve"> </w:t>
      </w:r>
      <w:r>
        <w:t xml:space="preserve">jedince, na ktorých bol vykonaný akýkoľvek zákrok na odstránenie alebo zakrytie anatomickej alebo exteriérovej vady  </w:t>
      </w:r>
    </w:p>
    <w:p w14:paraId="466981C5" w14:textId="77777777" w:rsidR="00AB2E23" w:rsidRDefault="00A73370">
      <w:pPr>
        <w:numPr>
          <w:ilvl w:val="0"/>
          <w:numId w:val="6"/>
        </w:numPr>
        <w:spacing w:after="46"/>
        <w:ind w:hanging="163"/>
      </w:pPr>
      <w:r>
        <w:t xml:space="preserve">sučky po dvoch cisárskych rezoch  </w:t>
      </w:r>
    </w:p>
    <w:p w14:paraId="466981C6" w14:textId="77777777" w:rsidR="00AB2E23" w:rsidRDefault="00A73370">
      <w:pPr>
        <w:numPr>
          <w:ilvl w:val="0"/>
          <w:numId w:val="6"/>
        </w:numPr>
        <w:spacing w:after="47"/>
        <w:ind w:hanging="163"/>
      </w:pPr>
      <w:r>
        <w:t xml:space="preserve">jedince, ktorých výsledok RTG vyšetrenia bedrových kĺbov DBK (HD) a lakťových kĺbov DLK (ED) je horší ako 1/1, „B“ </w:t>
      </w:r>
      <w:r>
        <w:rPr>
          <w:sz w:val="21"/>
        </w:rPr>
        <w:t xml:space="preserve"> </w:t>
      </w:r>
    </w:p>
    <w:p w14:paraId="466981C7" w14:textId="77777777" w:rsidR="00AB2E23" w:rsidRDefault="00A73370">
      <w:pPr>
        <w:numPr>
          <w:ilvl w:val="0"/>
          <w:numId w:val="8"/>
        </w:numPr>
        <w:spacing w:after="49"/>
        <w:ind w:hanging="360"/>
      </w:pPr>
      <w:r>
        <w:t>-jedince s SA 1-4 (</w:t>
      </w:r>
      <w:proofErr w:type="spellStart"/>
      <w:r>
        <w:t>spondylióza</w:t>
      </w:r>
      <w:proofErr w:type="spellEnd"/>
      <w:r>
        <w:t>)</w:t>
      </w:r>
      <w:r>
        <w:rPr>
          <w:sz w:val="21"/>
        </w:rPr>
        <w:t xml:space="preserve"> </w:t>
      </w:r>
    </w:p>
    <w:p w14:paraId="466981C8" w14:textId="77777777" w:rsidR="00AB2E23" w:rsidRDefault="00A73370">
      <w:pPr>
        <w:numPr>
          <w:ilvl w:val="0"/>
          <w:numId w:val="8"/>
        </w:numPr>
        <w:spacing w:after="55"/>
        <w:ind w:hanging="360"/>
      </w:pPr>
      <w:r>
        <w:t xml:space="preserve">-jedince s LTV 1-3 (prechodový stavec) </w:t>
      </w:r>
    </w:p>
    <w:p w14:paraId="466981C9" w14:textId="77777777" w:rsidR="00AB2E23" w:rsidRDefault="00A73370">
      <w:pPr>
        <w:numPr>
          <w:ilvl w:val="2"/>
          <w:numId w:val="9"/>
        </w:numPr>
        <w:spacing w:after="53"/>
        <w:ind w:hanging="163"/>
      </w:pPr>
      <w:r>
        <w:t xml:space="preserve">jedince, ktorým chýbajú iné zuby ako 2 x P1 a 2 x M3  </w:t>
      </w:r>
    </w:p>
    <w:p w14:paraId="466981CA" w14:textId="77777777" w:rsidR="00AB2E23" w:rsidRDefault="00A73370">
      <w:pPr>
        <w:numPr>
          <w:ilvl w:val="2"/>
          <w:numId w:val="9"/>
        </w:numPr>
        <w:spacing w:after="53"/>
        <w:ind w:hanging="163"/>
      </w:pPr>
      <w:r>
        <w:t xml:space="preserve">jedince, ktoré vykazujú exteriérové alebo povahové chyby popísané v plemennom štandarde ako vylučujúce  </w:t>
      </w:r>
    </w:p>
    <w:p w14:paraId="466981CB" w14:textId="77777777" w:rsidR="00AB2E23" w:rsidRDefault="00A73370">
      <w:pPr>
        <w:numPr>
          <w:ilvl w:val="2"/>
          <w:numId w:val="9"/>
        </w:numPr>
        <w:spacing w:after="0"/>
        <w:ind w:hanging="163"/>
      </w:pPr>
      <w:r>
        <w:t xml:space="preserve">jedince </w:t>
      </w:r>
      <w:proofErr w:type="spellStart"/>
      <w:r>
        <w:t>neuchovnené</w:t>
      </w:r>
      <w:proofErr w:type="spellEnd"/>
      <w:r>
        <w:t xml:space="preserve"> v inej členskej krajine a zmluvného partnera FCI    </w:t>
      </w:r>
      <w:r>
        <w:rPr>
          <w:sz w:val="21"/>
        </w:rPr>
        <w:t xml:space="preserve"> </w:t>
      </w:r>
    </w:p>
    <w:p w14:paraId="466981CC" w14:textId="77777777" w:rsidR="00AB2E23" w:rsidRDefault="00A73370">
      <w:pPr>
        <w:spacing w:after="41" w:line="240" w:lineRule="auto"/>
        <w:ind w:left="0" w:firstLine="0"/>
      </w:pPr>
      <w:r>
        <w:rPr>
          <w:sz w:val="21"/>
        </w:rPr>
        <w:t xml:space="preserve"> </w:t>
      </w:r>
    </w:p>
    <w:p w14:paraId="466981CD" w14:textId="534400D3" w:rsidR="00AB2E23" w:rsidRDefault="00A73370" w:rsidP="00262F89">
      <w:pPr>
        <w:numPr>
          <w:ilvl w:val="1"/>
          <w:numId w:val="10"/>
        </w:numPr>
        <w:spacing w:after="0" w:line="246" w:lineRule="auto"/>
        <w:ind w:right="-15" w:hanging="423"/>
        <w:jc w:val="center"/>
      </w:pPr>
      <w:proofErr w:type="spellStart"/>
      <w:r>
        <w:rPr>
          <w:b/>
        </w:rPr>
        <w:t>Uchovnenie</w:t>
      </w:r>
      <w:proofErr w:type="spellEnd"/>
      <w:r>
        <w:rPr>
          <w:b/>
        </w:rPr>
        <w:t xml:space="preserve"> importovaného jedinca</w:t>
      </w:r>
    </w:p>
    <w:p w14:paraId="466981CE" w14:textId="77777777" w:rsidR="00AB2E23" w:rsidRDefault="00A73370">
      <w:pPr>
        <w:spacing w:after="56" w:line="240" w:lineRule="auto"/>
        <w:ind w:left="0" w:firstLine="0"/>
      </w:pPr>
      <w:r>
        <w:t xml:space="preserve"> </w:t>
      </w:r>
    </w:p>
    <w:p w14:paraId="466981D0" w14:textId="3EB5F3FA" w:rsidR="00AB2E23" w:rsidRDefault="00A73370" w:rsidP="00262F89">
      <w:pPr>
        <w:spacing w:after="50"/>
      </w:pPr>
      <w:r>
        <w:t xml:space="preserve"> Každý importovaný jedinec musí byť preregistrovaný v Plemennej knihe SKJ. Každý importovaný jedinec dovezený na územie Slovenska so štatútom „ chovný“ v členskej krajine FCI a zmluvného partnera FCI  po preregistrácii do plemennej knihy SKJ sa stane chovným po </w:t>
      </w:r>
      <w:r>
        <w:rPr>
          <w:b/>
        </w:rPr>
        <w:t>splnení podmienok chovnosti SKBO</w:t>
      </w:r>
      <w:r>
        <w:t xml:space="preserve"> (absolvovanie bonitácie)</w:t>
      </w:r>
      <w:r w:rsidR="00262F89">
        <w:t>. Poki</w:t>
      </w:r>
      <w:r w:rsidR="006A28B8">
        <w:t>aľ</w:t>
      </w:r>
      <w:r w:rsidR="00262F89">
        <w:t xml:space="preserve"> je chovný jedine z členskej krajin</w:t>
      </w:r>
      <w:r w:rsidR="006A28B8">
        <w:t>y</w:t>
      </w:r>
      <w:r w:rsidR="00262F89">
        <w:t xml:space="preserve"> FCI importovaný na Slovensko môže majiteľ po d</w:t>
      </w:r>
      <w:r w:rsidR="006A28B8">
        <w:t>o</w:t>
      </w:r>
      <w:r w:rsidR="00262F89">
        <w:t>ložený všetk</w:t>
      </w:r>
      <w:r w:rsidR="006A28B8">
        <w:t>ý</w:t>
      </w:r>
      <w:r w:rsidR="00262F89">
        <w:t>ch dokladov a bonitačnej karty tohto jedinca po</w:t>
      </w:r>
      <w:r w:rsidR="006A28B8">
        <w:t>ž</w:t>
      </w:r>
      <w:r w:rsidR="00262F89">
        <w:t xml:space="preserve">iadať výbor </w:t>
      </w:r>
      <w:proofErr w:type="spellStart"/>
      <w:r w:rsidR="00262F89">
        <w:t>skbo</w:t>
      </w:r>
      <w:proofErr w:type="spellEnd"/>
      <w:r w:rsidR="00262F89">
        <w:t xml:space="preserve"> o uznanie tej</w:t>
      </w:r>
      <w:r w:rsidR="006A28B8">
        <w:t>to</w:t>
      </w:r>
      <w:r w:rsidR="00262F89">
        <w:t xml:space="preserve"> </w:t>
      </w:r>
      <w:proofErr w:type="spellStart"/>
      <w:r w:rsidR="00262F89">
        <w:t>chovnosti</w:t>
      </w:r>
      <w:proofErr w:type="spellEnd"/>
      <w:r w:rsidR="00262F89">
        <w:t xml:space="preserve">, na základe písomnej </w:t>
      </w:r>
      <w:r w:rsidR="006A28B8">
        <w:t>ž</w:t>
      </w:r>
      <w:r w:rsidR="00262F89">
        <w:t xml:space="preserve">iadosť o uznanie </w:t>
      </w:r>
      <w:proofErr w:type="spellStart"/>
      <w:r w:rsidR="00262F89">
        <w:t>chovnosti</w:t>
      </w:r>
      <w:proofErr w:type="spellEnd"/>
      <w:r w:rsidR="00262F89">
        <w:t>. Výbor klubu nás</w:t>
      </w:r>
      <w:r w:rsidR="006A28B8">
        <w:t>l</w:t>
      </w:r>
      <w:r w:rsidR="00262F89">
        <w:t>edne zhodnot</w:t>
      </w:r>
      <w:r w:rsidR="006A28B8">
        <w:t xml:space="preserve">í po doložení </w:t>
      </w:r>
      <w:r w:rsidR="00671399">
        <w:t>všetkej do</w:t>
      </w:r>
      <w:r w:rsidR="006A28B8">
        <w:t>kument</w:t>
      </w:r>
      <w:r w:rsidR="00671399">
        <w:t>á</w:t>
      </w:r>
      <w:r w:rsidR="006A28B8">
        <w:t xml:space="preserve">cie či mu </w:t>
      </w:r>
      <w:r w:rsidR="00671399">
        <w:t>tát</w:t>
      </w:r>
      <w:r w:rsidR="006A28B8">
        <w:t xml:space="preserve">o </w:t>
      </w:r>
      <w:proofErr w:type="spellStart"/>
      <w:r w:rsidR="006A28B8">
        <w:t>chovnostosť</w:t>
      </w:r>
      <w:proofErr w:type="spellEnd"/>
      <w:r w:rsidR="006A28B8">
        <w:t xml:space="preserve"> bude uznan</w:t>
      </w:r>
      <w:r w:rsidR="00671399">
        <w:t>á</w:t>
      </w:r>
      <w:r w:rsidR="006A28B8">
        <w:t xml:space="preserve"> alebo bude musieť absolvovať </w:t>
      </w:r>
      <w:r w:rsidR="00671399">
        <w:t>celú bonitáciu prípadne len niektoré</w:t>
      </w:r>
      <w:r w:rsidR="006A28B8">
        <w:t xml:space="preserve"> podmienky </w:t>
      </w:r>
      <w:proofErr w:type="spellStart"/>
      <w:r w:rsidR="006A28B8">
        <w:t>chovnosti</w:t>
      </w:r>
      <w:proofErr w:type="spellEnd"/>
      <w:r w:rsidR="006A28B8">
        <w:t xml:space="preserve"> na </w:t>
      </w:r>
      <w:r w:rsidR="00671399">
        <w:t>S</w:t>
      </w:r>
      <w:r w:rsidR="006A28B8">
        <w:t>loven</w:t>
      </w:r>
      <w:r w:rsidR="00671399">
        <w:t>sk</w:t>
      </w:r>
      <w:r w:rsidR="006A28B8">
        <w:t>u.</w:t>
      </w:r>
    </w:p>
    <w:p w14:paraId="466981D1" w14:textId="7B38F60B" w:rsidR="00AB2E23" w:rsidRDefault="00A73370" w:rsidP="00262F89">
      <w:pPr>
        <w:numPr>
          <w:ilvl w:val="1"/>
          <w:numId w:val="10"/>
        </w:numPr>
        <w:spacing w:after="296" w:line="246" w:lineRule="auto"/>
        <w:ind w:right="-15" w:hanging="423"/>
        <w:jc w:val="center"/>
      </w:pPr>
      <w:r>
        <w:rPr>
          <w:b/>
        </w:rPr>
        <w:t>Zapožičanie chovného jedinca</w:t>
      </w:r>
    </w:p>
    <w:p w14:paraId="466981D2" w14:textId="77777777" w:rsidR="00AB2E23" w:rsidRDefault="00A73370">
      <w:r>
        <w:lastRenderedPageBreak/>
        <w:t xml:space="preserve">Zapožičanie chovného jedinca musí byť doložené </w:t>
      </w:r>
      <w:r>
        <w:rPr>
          <w:b/>
        </w:rPr>
        <w:t>Zmluvou o zapožičaní</w:t>
      </w:r>
      <w:r>
        <w:t xml:space="preserve">. Zapožičanie chovnej sučky je možné na jeden vrh bez nutnosti predviesť sučku na bonitácii. Zapožičanie chovného psa je možné na jeden rok (365 dní) bez nutnosti predviesť psa na bonitácii, pričom doba začína plynúť od dátumu uvedeného na zmluve o zapožičaní. Kópiu zmluvy o zapožičaní musí držiteľ psa poslať poradcovi chovu. </w:t>
      </w:r>
      <w:r>
        <w:rPr>
          <w:b/>
        </w:rPr>
        <w:t xml:space="preserve"> </w:t>
      </w:r>
    </w:p>
    <w:p w14:paraId="466981D3" w14:textId="77777777" w:rsidR="00AB2E23" w:rsidRDefault="00A73370">
      <w:pPr>
        <w:pStyle w:val="Nadpis1"/>
      </w:pPr>
      <w:r>
        <w:t xml:space="preserve">Čl.5 </w:t>
      </w:r>
    </w:p>
    <w:p w14:paraId="466981D4" w14:textId="77777777" w:rsidR="00AB2E23" w:rsidRDefault="00A73370">
      <w:pPr>
        <w:pStyle w:val="Nadpis1"/>
        <w:spacing w:after="0"/>
      </w:pPr>
      <w:r>
        <w:t>Pripúšťacie povolenie</w:t>
      </w:r>
      <w:r>
        <w:rPr>
          <w:color w:val="7F7F7F"/>
        </w:rPr>
        <w:t xml:space="preserve">  </w:t>
      </w:r>
      <w:r>
        <w:rPr>
          <w:b w:val="0"/>
        </w:rPr>
        <w:t xml:space="preserve"> </w:t>
      </w:r>
    </w:p>
    <w:p w14:paraId="466981D5" w14:textId="238BB87D" w:rsidR="00AB2E23" w:rsidRDefault="00A73370">
      <w:r>
        <w:t xml:space="preserve">5.1  Pripúšťacie povolenie je jeden zo základných chovateľských dokumentov, ktorý vystaví PCH na dobierku na základe </w:t>
      </w:r>
      <w:r>
        <w:rPr>
          <w:b/>
        </w:rPr>
        <w:t>žiadosti</w:t>
      </w:r>
      <w:r>
        <w:t xml:space="preserve"> príslušného tlačiva klubu chovateľovi (majiteľovi) suky. Pripúšťacie povolenie má </w:t>
      </w:r>
      <w:r w:rsidR="00262F89">
        <w:t>obmedzenú platnosť</w:t>
      </w:r>
      <w:r>
        <w:t xml:space="preserve"> </w:t>
      </w:r>
      <w:r w:rsidR="00262F89">
        <w:t>na jeden rok od dátumu odoslania chovateľovi</w:t>
      </w:r>
      <w:r>
        <w:t xml:space="preserve"> a bude na ňom vyplnené meno majiteľa suky, evidenčné číslo a jeho platnosť, ktoré začína druhým dňom od podania žiadosti. Jeho hodnota je </w:t>
      </w:r>
      <w:r w:rsidR="00EA6EC5">
        <w:t>20</w:t>
      </w:r>
      <w:r>
        <w:t xml:space="preserve">,-eur. </w:t>
      </w:r>
    </w:p>
    <w:p w14:paraId="466981D6" w14:textId="77777777" w:rsidR="00AB2E23" w:rsidRDefault="00A73370">
      <w:r>
        <w:t xml:space="preserve">5.2  Chovateľ (majiteľ) suky po nakrytí a riadnom vypísaní Pripúšťacieho povolenia (všetky údaje o suke a krycom psovi) zabezpečí podpis majiteľa krycieho psa a najneskôr do 10 dní ho zašle poradcovi chovu. </w:t>
      </w:r>
    </w:p>
    <w:p w14:paraId="466981D7" w14:textId="77777777" w:rsidR="00AB2E23" w:rsidRDefault="00A73370">
      <w:r>
        <w:t xml:space="preserve">5.3  Po narodení šteniat je majiteľ povinný poslať Hlásenie vrhu vyplnené a podpísané. PCH do 10 dní od narodenia šteniat. Ak suka nezostala kotná,  odošle PCH hlásenie vrhu, kde zapíše, že suka nezostala kotná. Túto skutočnosť nahlási aj majiteľovi krycieho psa. </w:t>
      </w:r>
    </w:p>
    <w:p w14:paraId="79220FC8" w14:textId="45D33DA0" w:rsidR="005C74B7" w:rsidRPr="005C74B7" w:rsidRDefault="00A73370" w:rsidP="005C74B7">
      <w:pPr>
        <w:pStyle w:val="Odsekzoznamu1"/>
        <w:ind w:left="0"/>
        <w:jc w:val="both"/>
        <w:rPr>
          <w:rFonts w:ascii="Times New Roman" w:hAnsi="Times New Roman" w:cs="Times New Roman"/>
          <w:sz w:val="28"/>
          <w:szCs w:val="28"/>
        </w:rPr>
      </w:pPr>
      <w:r w:rsidRPr="005C74B7">
        <w:rPr>
          <w:rFonts w:ascii="Times New Roman" w:hAnsi="Times New Roman" w:cs="Times New Roman"/>
          <w:sz w:val="28"/>
          <w:szCs w:val="28"/>
        </w:rPr>
        <w:t xml:space="preserve">5.4 </w:t>
      </w:r>
      <w:r w:rsidR="005C74B7" w:rsidRPr="005C74B7">
        <w:rPr>
          <w:rFonts w:ascii="Times New Roman" w:hAnsi="Times New Roman" w:cs="Times New Roman"/>
          <w:sz w:val="28"/>
          <w:szCs w:val="28"/>
        </w:rPr>
        <w:t xml:space="preserve">Chovateľ sa musí registrovať na stránke  </w:t>
      </w:r>
      <w:hyperlink r:id="rId7" w:history="1">
        <w:r w:rsidR="005C74B7" w:rsidRPr="005C74B7">
          <w:rPr>
            <w:rStyle w:val="Hypertextovprepojenie"/>
            <w:rFonts w:ascii="Times New Roman" w:hAnsi="Times New Roman" w:cs="Times New Roman"/>
            <w:sz w:val="28"/>
            <w:szCs w:val="28"/>
          </w:rPr>
          <w:t>www.skjonline.sk</w:t>
        </w:r>
      </w:hyperlink>
      <w:r w:rsidR="005C74B7" w:rsidRPr="005C74B7">
        <w:rPr>
          <w:rFonts w:ascii="Times New Roman" w:hAnsi="Times New Roman" w:cs="Times New Roman"/>
          <w:sz w:val="28"/>
          <w:szCs w:val="28"/>
        </w:rPr>
        <w:t>, aby si mohol vytvoriť prihlášku na zápis šteniat, do systému treba zaregistrovať rodičov(</w:t>
      </w:r>
      <w:r w:rsidR="008770EA">
        <w:rPr>
          <w:rFonts w:ascii="Times New Roman" w:hAnsi="Times New Roman" w:cs="Times New Roman"/>
          <w:sz w:val="28"/>
          <w:szCs w:val="28"/>
        </w:rPr>
        <w:t xml:space="preserve">zapísať </w:t>
      </w:r>
      <w:r w:rsidR="005C74B7" w:rsidRPr="005C74B7">
        <w:rPr>
          <w:rFonts w:ascii="Times New Roman" w:hAnsi="Times New Roman" w:cs="Times New Roman"/>
          <w:sz w:val="28"/>
          <w:szCs w:val="28"/>
        </w:rPr>
        <w:t>všetky dokumenty ako sú SDCA, DNA, výsledky výstav a skúšok..), tak isto treba zapísať aj šteňatá a aj veterinár zapíše všetky čipy cez tento portál, nakoľko už všetky náležitosti fungujú len online. Následne ak chovateľ bude mať všetko v poriadku odošle prihlášku na schválenie poradcovi chovu a ten to odošle potom na ÚKK.</w:t>
      </w:r>
    </w:p>
    <w:p w14:paraId="466981D9" w14:textId="2AC46318" w:rsidR="00AB2E23" w:rsidRDefault="00AB2E23" w:rsidP="005C74B7">
      <w:pPr>
        <w:spacing w:after="103"/>
      </w:pPr>
    </w:p>
    <w:p w14:paraId="466981DA" w14:textId="7B8B4391" w:rsidR="00AB2E23" w:rsidRDefault="00A73370">
      <w:r>
        <w:t xml:space="preserve">5.5  Chovateľ  (majiteľ) suky dáva </w:t>
      </w:r>
      <w:proofErr w:type="spellStart"/>
      <w:r>
        <w:t>čipovať</w:t>
      </w:r>
      <w:proofErr w:type="spellEnd"/>
      <w:r>
        <w:t xml:space="preserve"> šteňatá vo veku 6 týždňov</w:t>
      </w:r>
      <w:r w:rsidR="004102DE">
        <w:t>.</w:t>
      </w:r>
    </w:p>
    <w:p w14:paraId="466981DB" w14:textId="77777777" w:rsidR="00AB2E23" w:rsidRDefault="00A73370">
      <w:r>
        <w:t xml:space="preserve">5.6  Bez riadneho a platného Pripúšťacieho povolenia nesmie byť sučka nakrytá.  </w:t>
      </w:r>
    </w:p>
    <w:p w14:paraId="466981DC" w14:textId="77777777" w:rsidR="00AB2E23" w:rsidRDefault="00A73370">
      <w:r>
        <w:t xml:space="preserve">5.7.  Dodatočné vystavenie Pripúšťacieho povolenia nie je prípustné. </w:t>
      </w:r>
    </w:p>
    <w:p w14:paraId="466981DD" w14:textId="77777777" w:rsidR="00AB2E23" w:rsidRDefault="00A73370">
      <w:r>
        <w:lastRenderedPageBreak/>
        <w:t xml:space="preserve">5.8 Pripúšťacie povolenie sa musí vypĺňať, aj keď obaja chovní jedinci patria jednému majiteľovi. Krytie v takomto prípade musí svojím podpisom potvrdiť nestranná osoba.  </w:t>
      </w:r>
    </w:p>
    <w:p w14:paraId="466981DE" w14:textId="77777777" w:rsidR="00AB2E23" w:rsidRDefault="00A73370">
      <w:r>
        <w:t>5.9  Pripúšťacie povolenie je súčasťou Prihlášky k zápisu šteniat a je platný len s  podpisom a odtlačkom pečiatky poradcu chovu.</w:t>
      </w:r>
      <w:r>
        <w:rPr>
          <w:b/>
        </w:rPr>
        <w:t xml:space="preserve"> </w:t>
      </w:r>
    </w:p>
    <w:p w14:paraId="466981DF" w14:textId="62A1FB77" w:rsidR="00AB2E23" w:rsidRDefault="00A73370" w:rsidP="00262F89">
      <w:pPr>
        <w:spacing w:after="296" w:line="246" w:lineRule="auto"/>
        <w:ind w:right="-15"/>
        <w:jc w:val="center"/>
      </w:pPr>
      <w:r>
        <w:rPr>
          <w:b/>
        </w:rPr>
        <w:t xml:space="preserve">5.10  Na každé ďalšie krytie sučky musí byť vystavené nové </w:t>
      </w:r>
      <w:proofErr w:type="spellStart"/>
      <w:r>
        <w:rPr>
          <w:b/>
        </w:rPr>
        <w:t>Pripúšťacie</w:t>
      </w:r>
      <w:proofErr w:type="spellEnd"/>
      <w:r>
        <w:rPr>
          <w:b/>
        </w:rPr>
        <w:t xml:space="preserve"> povolenie</w:t>
      </w:r>
    </w:p>
    <w:p w14:paraId="466981E0" w14:textId="77777777" w:rsidR="00AB2E23" w:rsidRDefault="00A73370">
      <w:pPr>
        <w:spacing w:after="293" w:line="268" w:lineRule="auto"/>
        <w:jc w:val="both"/>
      </w:pPr>
      <w:r>
        <w:t>5.11 V prípade, že chovateľ navrhne ako krycieho psa jedinca v zahraničí, o ktorom nemá príslušný poradca chovu žiadne údaje, je chovateľ povinný k žiadosti priložiť aktuálnu čitateľnú fotokópiu PP tohto psa ( povinne) a jeho výsledok RTG vyšetrenia bedrových a lakťových kĺbov(povinne), prípadne DNA profil (nepovinne), protokoly o skúškach(nepovinne)a zdravotných testoch(nepovinne) ,protokoly bonitácie ( nepovinne)</w:t>
      </w:r>
      <w:r>
        <w:rPr>
          <w:b/>
        </w:rPr>
        <w:t>.</w:t>
      </w:r>
      <w:r>
        <w:t xml:space="preserve"> Krytie PCH povolí, ak má pes minimálne 15 mesiacov a jeho PP vydala Plemenná kniha akejkoľvek krajiny, ktorá je riadnym členom </w:t>
      </w:r>
      <w:proofErr w:type="spellStart"/>
      <w:r>
        <w:t>FCI.Všetky</w:t>
      </w:r>
      <w:proofErr w:type="spellEnd"/>
      <w:r>
        <w:t xml:space="preserve"> skutočnosti, ktoré nie sú upravené v chovateľskom poriadku SKBO sa riadia ustanoveniami chovateľského poriadku ÚKK,SKJ a FCI. </w:t>
      </w:r>
    </w:p>
    <w:p w14:paraId="466981E1" w14:textId="77777777" w:rsidR="00AB2E23" w:rsidRDefault="00A73370">
      <w:pPr>
        <w:spacing w:after="296" w:line="246" w:lineRule="auto"/>
        <w:ind w:right="-15"/>
      </w:pPr>
      <w:r>
        <w:rPr>
          <w:b/>
        </w:rPr>
        <w:t xml:space="preserve">Pripúšťacie povolenie musí obsahovať: </w:t>
      </w:r>
    </w:p>
    <w:p w14:paraId="466981E2" w14:textId="77777777" w:rsidR="00AB2E23" w:rsidRDefault="00A73370">
      <w:pPr>
        <w:numPr>
          <w:ilvl w:val="0"/>
          <w:numId w:val="11"/>
        </w:numPr>
        <w:ind w:hanging="348"/>
      </w:pPr>
      <w:r>
        <w:t xml:space="preserve">Meno a číslo zápisu plemennej knihy plemenníka </w:t>
      </w:r>
    </w:p>
    <w:p w14:paraId="466981E3" w14:textId="77777777" w:rsidR="00AB2E23" w:rsidRDefault="00A73370">
      <w:pPr>
        <w:numPr>
          <w:ilvl w:val="0"/>
          <w:numId w:val="11"/>
        </w:numPr>
        <w:ind w:hanging="348"/>
      </w:pPr>
      <w:r>
        <w:t xml:space="preserve">Meno a číslo </w:t>
      </w:r>
      <w:proofErr w:type="spellStart"/>
      <w:r>
        <w:t>zápisuplemennej</w:t>
      </w:r>
      <w:proofErr w:type="spellEnd"/>
      <w:r>
        <w:t xml:space="preserve"> knihy suky </w:t>
      </w:r>
    </w:p>
    <w:p w14:paraId="466981E4" w14:textId="77777777" w:rsidR="00AB2E23" w:rsidRDefault="00A73370">
      <w:pPr>
        <w:numPr>
          <w:ilvl w:val="0"/>
          <w:numId w:val="11"/>
        </w:numPr>
        <w:ind w:hanging="348"/>
      </w:pPr>
      <w:r>
        <w:t xml:space="preserve">Meno a adresu držiteľa/majiteľa plemenníka </w:t>
      </w:r>
    </w:p>
    <w:p w14:paraId="466981E5" w14:textId="77777777" w:rsidR="00AB2E23" w:rsidRDefault="00A73370">
      <w:pPr>
        <w:numPr>
          <w:ilvl w:val="0"/>
          <w:numId w:val="11"/>
        </w:numPr>
        <w:ind w:hanging="348"/>
      </w:pPr>
      <w:r>
        <w:t xml:space="preserve">Meno a adresu majiteľa suky v čase párenia a prípadne dátum, kedy bola suka zakúpená </w:t>
      </w:r>
    </w:p>
    <w:p w14:paraId="466981E6" w14:textId="77777777" w:rsidR="00AB2E23" w:rsidRDefault="00A73370">
      <w:pPr>
        <w:numPr>
          <w:ilvl w:val="0"/>
          <w:numId w:val="11"/>
        </w:numPr>
        <w:ind w:hanging="348"/>
      </w:pPr>
      <w:r>
        <w:t xml:space="preserve">Miesto a dátum párenia </w:t>
      </w:r>
    </w:p>
    <w:p w14:paraId="466981E7" w14:textId="77777777" w:rsidR="00AB2E23" w:rsidRDefault="00A73370">
      <w:pPr>
        <w:numPr>
          <w:ilvl w:val="0"/>
          <w:numId w:val="11"/>
        </w:numPr>
        <w:ind w:hanging="348"/>
      </w:pPr>
      <w:r>
        <w:t xml:space="preserve">Podpis držiteľa plemenníka a majiteľa suky </w:t>
      </w:r>
    </w:p>
    <w:p w14:paraId="466981E8" w14:textId="77777777" w:rsidR="00AB2E23" w:rsidRDefault="00A73370">
      <w:pPr>
        <w:numPr>
          <w:ilvl w:val="0"/>
          <w:numId w:val="11"/>
        </w:numPr>
        <w:spacing w:after="293" w:line="268" w:lineRule="auto"/>
        <w:ind w:hanging="348"/>
      </w:pPr>
      <w:r>
        <w:t xml:space="preserve">Ak organizácia, ktorá vedie plemennú knihu, v ktorej má byť vrh zapísaný vyžaduje osvedčenú kópiu rodokmeňa alebo výpis z rodokmeňa, je na držiteľovi plemenníka, aby tieto dokumenty zadarmo poskytol majiteľovi suky. </w:t>
      </w:r>
    </w:p>
    <w:p w14:paraId="466981E9" w14:textId="77777777" w:rsidR="00AB2E23" w:rsidRDefault="00A73370">
      <w:pPr>
        <w:pStyle w:val="Nadpis1"/>
      </w:pPr>
      <w:r>
        <w:lastRenderedPageBreak/>
        <w:t xml:space="preserve">Čl. 6 </w:t>
      </w:r>
    </w:p>
    <w:p w14:paraId="466981EA" w14:textId="77777777" w:rsidR="00AB2E23" w:rsidRDefault="00A73370">
      <w:pPr>
        <w:pStyle w:val="Nadpis1"/>
      </w:pPr>
      <w:r>
        <w:t>Krytie</w:t>
      </w:r>
      <w:r>
        <w:rPr>
          <w:b w:val="0"/>
        </w:rPr>
        <w:t xml:space="preserve"> </w:t>
      </w:r>
    </w:p>
    <w:p w14:paraId="466981EB" w14:textId="77777777" w:rsidR="00AB2E23" w:rsidRDefault="00A73370">
      <w:r>
        <w:t xml:space="preserve">6.1  Krytie sa môže uskutočniť len medzi jedincami, ktorí spĺňajú ustanovenia tohto chovateľského poriadku a sú uvedení na platnom </w:t>
      </w:r>
      <w:proofErr w:type="spellStart"/>
      <w:r>
        <w:t>Pripúšťacom</w:t>
      </w:r>
      <w:proofErr w:type="spellEnd"/>
      <w:r>
        <w:t xml:space="preserve"> povolení. Každá písomná žiadosť o medzivarietné krytie je spoplatnená sumou 30,-eur ( bez ohľadu na to, či chovateľská komisia žiadosti vyhovie alebo nie). </w:t>
      </w:r>
    </w:p>
    <w:p w14:paraId="466981EC" w14:textId="77777777" w:rsidR="00AB2E23" w:rsidRDefault="00A73370">
      <w:pPr>
        <w:spacing w:after="0"/>
      </w:pPr>
      <w:r>
        <w:t xml:space="preserve">V prípade medzivarietného kríženia musí chovateľ poslať žiadosť spolu s odôvodnením poradcovi chovu, ktorý žiadosť postúpi chovateľskej komisii a počkať na rozhodnutie.     Krížiť sa môžu:  </w:t>
      </w:r>
    </w:p>
    <w:p w14:paraId="466981ED" w14:textId="77777777" w:rsidR="00AB2E23" w:rsidRDefault="00A73370">
      <w:pPr>
        <w:numPr>
          <w:ilvl w:val="0"/>
          <w:numId w:val="12"/>
        </w:numPr>
        <w:spacing w:after="49"/>
        <w:ind w:hanging="288"/>
      </w:pPr>
      <w:proofErr w:type="spellStart"/>
      <w:r>
        <w:t>Groenendael</w:t>
      </w:r>
      <w:proofErr w:type="spellEnd"/>
      <w:r>
        <w:t xml:space="preserve"> a </w:t>
      </w:r>
      <w:proofErr w:type="spellStart"/>
      <w:r>
        <w:t>Tervueren</w:t>
      </w:r>
      <w:proofErr w:type="spellEnd"/>
      <w:r>
        <w:t xml:space="preserve">, </w:t>
      </w:r>
      <w:proofErr w:type="spellStart"/>
      <w:r>
        <w:t>nedoporučuje</w:t>
      </w:r>
      <w:proofErr w:type="spellEnd"/>
      <w:r>
        <w:t xml:space="preserve"> sa </w:t>
      </w:r>
      <w:proofErr w:type="spellStart"/>
      <w:r>
        <w:t>tervueren</w:t>
      </w:r>
      <w:proofErr w:type="spellEnd"/>
      <w:r>
        <w:t xml:space="preserve">, ktorý pochádza z </w:t>
      </w:r>
    </w:p>
    <w:p w14:paraId="466981EE" w14:textId="77777777" w:rsidR="00AB2E23" w:rsidRDefault="00A73370">
      <w:proofErr w:type="spellStart"/>
      <w:r>
        <w:t>Groenendaela</w:t>
      </w:r>
      <w:proofErr w:type="spellEnd"/>
      <w:r>
        <w:t xml:space="preserve"> </w:t>
      </w:r>
    </w:p>
    <w:p w14:paraId="466981EF" w14:textId="77777777" w:rsidR="00AB2E23" w:rsidRDefault="00A73370">
      <w:pPr>
        <w:numPr>
          <w:ilvl w:val="0"/>
          <w:numId w:val="12"/>
        </w:numPr>
        <w:ind w:hanging="288"/>
      </w:pPr>
      <w:r>
        <w:t xml:space="preserve">Malinois a </w:t>
      </w:r>
      <w:proofErr w:type="spellStart"/>
      <w:r>
        <w:t>Tervueren</w:t>
      </w:r>
      <w:proofErr w:type="spellEnd"/>
      <w:r>
        <w:t xml:space="preserve"> ale </w:t>
      </w:r>
      <w:proofErr w:type="spellStart"/>
      <w:r>
        <w:t>Tervueren</w:t>
      </w:r>
      <w:proofErr w:type="spellEnd"/>
      <w:r>
        <w:t xml:space="preserve"> nesmie byť </w:t>
      </w:r>
      <w:proofErr w:type="spellStart"/>
      <w:r>
        <w:t>vyštiepenec</w:t>
      </w:r>
      <w:proofErr w:type="spellEnd"/>
      <w:r>
        <w:t xml:space="preserve"> z </w:t>
      </w:r>
      <w:proofErr w:type="spellStart"/>
      <w:r>
        <w:t>Malinoisa</w:t>
      </w:r>
      <w:proofErr w:type="spellEnd"/>
      <w:r>
        <w:t xml:space="preserve"> a nesmie to byť </w:t>
      </w:r>
      <w:proofErr w:type="spellStart"/>
      <w:r>
        <w:t>Tervueren</w:t>
      </w:r>
      <w:proofErr w:type="spellEnd"/>
      <w:r>
        <w:t xml:space="preserve"> </w:t>
      </w:r>
      <w:proofErr w:type="spellStart"/>
      <w:r>
        <w:t>gris</w:t>
      </w:r>
      <w:proofErr w:type="spellEnd"/>
      <w:r>
        <w:t xml:space="preserve"> (strieborná srsť) alebo s touto vlohou.                                           </w:t>
      </w:r>
    </w:p>
    <w:p w14:paraId="466981F0" w14:textId="77777777" w:rsidR="00AB2E23" w:rsidRDefault="00A73370">
      <w:pPr>
        <w:numPr>
          <w:ilvl w:val="0"/>
          <w:numId w:val="12"/>
        </w:numPr>
        <w:ind w:hanging="288"/>
      </w:pPr>
      <w:proofErr w:type="spellStart"/>
      <w:r>
        <w:t>Malinois</w:t>
      </w:r>
      <w:proofErr w:type="spellEnd"/>
      <w:r>
        <w:t xml:space="preserve"> a </w:t>
      </w:r>
      <w:proofErr w:type="spellStart"/>
      <w:r>
        <w:t>Laekenois</w:t>
      </w:r>
      <w:proofErr w:type="spellEnd"/>
      <w:r>
        <w:t xml:space="preserve"> ale </w:t>
      </w:r>
      <w:proofErr w:type="spellStart"/>
      <w:r>
        <w:t>Malinois</w:t>
      </w:r>
      <w:proofErr w:type="spellEnd"/>
      <w:r>
        <w:t xml:space="preserve"> nesmie mať vlohy pre dlhú srsť                                        </w:t>
      </w:r>
    </w:p>
    <w:p w14:paraId="466981F1" w14:textId="77777777" w:rsidR="00AB2E23" w:rsidRDefault="00A73370">
      <w:pPr>
        <w:numPr>
          <w:ilvl w:val="1"/>
          <w:numId w:val="14"/>
        </w:numPr>
        <w:ind w:hanging="492"/>
      </w:pPr>
      <w:r>
        <w:t xml:space="preserve">Pri krytí, kde jeden z jedincov je </w:t>
      </w:r>
      <w:proofErr w:type="spellStart"/>
      <w:r>
        <w:t>neplnochrupý</w:t>
      </w:r>
      <w:proofErr w:type="spellEnd"/>
      <w:r>
        <w:t xml:space="preserve">, resp. má výsledok RTG bedrových kĺbov vyšší ako 0/0, musí byť druhý jedinec </w:t>
      </w:r>
      <w:proofErr w:type="spellStart"/>
      <w:r>
        <w:t>plnochrupý</w:t>
      </w:r>
      <w:proofErr w:type="spellEnd"/>
      <w:r>
        <w:t xml:space="preserve">, resp. s RTG 0/0. Takéto krytie podlieha schváleniu poradcom chovu.  </w:t>
      </w:r>
    </w:p>
    <w:p w14:paraId="466981F2" w14:textId="77777777" w:rsidR="00AB2E23" w:rsidRDefault="00A73370">
      <w:pPr>
        <w:numPr>
          <w:ilvl w:val="1"/>
          <w:numId w:val="14"/>
        </w:numPr>
        <w:ind w:hanging="492"/>
      </w:pPr>
      <w:r>
        <w:t xml:space="preserve">Krytie chovnej sučky viacerými psami počas jednej ruje je neprípustné.  </w:t>
      </w:r>
    </w:p>
    <w:p w14:paraId="466981F3" w14:textId="77777777" w:rsidR="00AB2E23" w:rsidRDefault="00A73370">
      <w:pPr>
        <w:numPr>
          <w:ilvl w:val="1"/>
          <w:numId w:val="14"/>
        </w:numPr>
        <w:ind w:hanging="492"/>
      </w:pPr>
      <w:r>
        <w:t xml:space="preserve">Sučka musí byť považovaná za </w:t>
      </w:r>
      <w:proofErr w:type="spellStart"/>
      <w:r>
        <w:t>nakrytú</w:t>
      </w:r>
      <w:proofErr w:type="spellEnd"/>
      <w:r>
        <w:t xml:space="preserve"> aj v prípade, že medzi jedincami prišlo len k penetrácii a nie k samotnému „zviazaniu“. V takomto prípade už nesmie majiteľ krytej sučky použiť iného krycieho psa.  </w:t>
      </w:r>
    </w:p>
    <w:p w14:paraId="466981F4" w14:textId="77777777" w:rsidR="00AB2E23" w:rsidRDefault="00A73370">
      <w:pPr>
        <w:numPr>
          <w:ilvl w:val="1"/>
          <w:numId w:val="14"/>
        </w:numPr>
        <w:spacing w:after="102"/>
        <w:ind w:hanging="492"/>
      </w:pPr>
      <w:r>
        <w:t xml:space="preserve">Umelá inseminácia </w:t>
      </w:r>
    </w:p>
    <w:p w14:paraId="466981F5" w14:textId="77777777" w:rsidR="00AB2E23" w:rsidRDefault="00A73370">
      <w:pPr>
        <w:numPr>
          <w:ilvl w:val="2"/>
          <w:numId w:val="13"/>
        </w:numPr>
        <w:spacing w:after="103"/>
        <w:ind w:right="1153"/>
      </w:pPr>
      <w:r>
        <w:t xml:space="preserve">K oplodneniu sučky je možné použiť inseminačnú dávku (ID): a, čerstvá ID </w:t>
      </w:r>
    </w:p>
    <w:p w14:paraId="466981F6" w14:textId="77777777" w:rsidR="00AB2E23" w:rsidRDefault="00A73370">
      <w:pPr>
        <w:spacing w:after="101"/>
      </w:pPr>
      <w:r>
        <w:t xml:space="preserve">Oplodnenie čerstvou ID musí byť prevedené veterinárnym lekárom , ktorý svojím podpisom potvrdí, že použil ejakulát odobraného psa. </w:t>
      </w:r>
      <w:proofErr w:type="spellStart"/>
      <w:r>
        <w:t>Pripúštacie</w:t>
      </w:r>
      <w:proofErr w:type="spellEnd"/>
      <w:r>
        <w:t xml:space="preserve"> </w:t>
      </w:r>
      <w:r>
        <w:lastRenderedPageBreak/>
        <w:t xml:space="preserve">povolenie potvrdzuje svojím podpisom majiteľ použitého psa a veterinár potvrdzuje výkon inseminácie čerstvou ID. </w:t>
      </w:r>
    </w:p>
    <w:p w14:paraId="466981F7" w14:textId="77777777" w:rsidR="00AB2E23" w:rsidRDefault="00A73370">
      <w:pPr>
        <w:spacing w:after="102"/>
      </w:pPr>
      <w:r>
        <w:t xml:space="preserve">b, mrazená ID </w:t>
      </w:r>
    </w:p>
    <w:p w14:paraId="466981F8" w14:textId="77777777" w:rsidR="00AB2E23" w:rsidRDefault="00A73370">
      <w:r>
        <w:t xml:space="preserve">Oplodnenie mrazenou ID musí byť prevedené veterinárnym lekárom, ktorý svojím podpisom potvrdí, že  použil ejakulát určeného psa a potvrdí výkon inseminácie mrazenou ID. </w:t>
      </w:r>
    </w:p>
    <w:p w14:paraId="14F79E7F" w14:textId="5E5D56DE" w:rsidR="00CC3A15" w:rsidRDefault="007D582C">
      <w:pPr>
        <w:numPr>
          <w:ilvl w:val="2"/>
          <w:numId w:val="15"/>
        </w:numPr>
        <w:ind w:hanging="631"/>
      </w:pPr>
      <w:r w:rsidRPr="007D582C">
        <w:t>Umelé oplodnenie nie je dovolené previesť u psov, ktorí sa predtým nereprodukovali prirodzeným spôsobom. V ojedinelých prípadoch (keď sa len pes alebo len suka predtým nerozmnožovali prirodzeným spôsobom) môže členská organizácia SKJ poverená vedením čiastkovej plemennej knihy povoliť výnimky, na základe odporúčania príslušného chovateľského klubu</w:t>
      </w:r>
      <w:r w:rsidR="00F45AB7">
        <w:t xml:space="preserve">. Tu je </w:t>
      </w:r>
      <w:proofErr w:type="spellStart"/>
      <w:r w:rsidR="00F45AB7">
        <w:t>link</w:t>
      </w:r>
      <w:proofErr w:type="spellEnd"/>
      <w:r w:rsidR="00F45AB7">
        <w:t xml:space="preserve"> na </w:t>
      </w:r>
      <w:r w:rsidR="009E505C">
        <w:t>výnimku žiadosti o umelú insemin</w:t>
      </w:r>
      <w:r w:rsidR="0000474E">
        <w:t>á</w:t>
      </w:r>
      <w:r w:rsidR="009E505C">
        <w:t>ciu ak sa buď pes alebo suka ešte prirodzene nerozmnožovali</w:t>
      </w:r>
      <w:r w:rsidR="003A2EA3">
        <w:t xml:space="preserve">: </w:t>
      </w:r>
      <w:hyperlink r:id="rId8" w:history="1">
        <w:r w:rsidR="00214BC7" w:rsidRPr="00214BC7">
          <w:rPr>
            <w:rStyle w:val="Hypertextovprepojenie"/>
          </w:rPr>
          <w:t>https://www.unkk.sk/tlaciva/ziadost_o_inseminaciu_sucky.doc</w:t>
        </w:r>
      </w:hyperlink>
    </w:p>
    <w:p w14:paraId="2091BF4C" w14:textId="619D7214" w:rsidR="00F80B76" w:rsidRDefault="00214BC7" w:rsidP="00214BC7">
      <w:pPr>
        <w:ind w:left="1351" w:firstLine="0"/>
      </w:pPr>
      <w:hyperlink r:id="rId9" w:history="1">
        <w:r w:rsidRPr="003F78B6">
          <w:rPr>
            <w:rStyle w:val="Hypertextovprepojenie"/>
          </w:rPr>
          <w:t>https://www.unkk.sk/tlaciva/ziadost_o_inseminaciu_psom.doc</w:t>
        </w:r>
      </w:hyperlink>
    </w:p>
    <w:p w14:paraId="466981FA" w14:textId="517214B8" w:rsidR="00AB2E23" w:rsidRDefault="00A73370">
      <w:pPr>
        <w:numPr>
          <w:ilvl w:val="2"/>
          <w:numId w:val="15"/>
        </w:numPr>
        <w:ind w:hanging="631"/>
      </w:pPr>
      <w:r>
        <w:t xml:space="preserve">Veterinár, ktorý  vykonal insemináciu, potvrdzuje v </w:t>
      </w:r>
      <w:proofErr w:type="spellStart"/>
      <w:r>
        <w:t>pripúšťacom</w:t>
      </w:r>
      <w:proofErr w:type="spellEnd"/>
      <w:r>
        <w:t xml:space="preserve"> povolení, že sučka bola oplodnená spermiami vybraného psa.  </w:t>
      </w:r>
    </w:p>
    <w:p w14:paraId="466981FB" w14:textId="77777777" w:rsidR="00AB2E23" w:rsidRDefault="00A73370">
      <w:pPr>
        <w:numPr>
          <w:ilvl w:val="2"/>
          <w:numId w:val="15"/>
        </w:numPr>
        <w:ind w:hanging="631"/>
      </w:pPr>
      <w:r>
        <w:t xml:space="preserve">Pes, ktorého ejakulát sa použije musí mať DNA profil.  </w:t>
      </w:r>
    </w:p>
    <w:p w14:paraId="466981FC" w14:textId="77777777" w:rsidR="00AB2E23" w:rsidRDefault="00A73370">
      <w:pPr>
        <w:numPr>
          <w:ilvl w:val="1"/>
          <w:numId w:val="16"/>
        </w:numPr>
      </w:pPr>
      <w:r>
        <w:t xml:space="preserve">Je výhradne v právomoci chovateľa a majiteľa krycieho psa ( použité ID dávky psa ) dohodnúť sa na podmienkach krytia, finančného či iného vyrovnania, príp. opakovaného krytia, ak sučka nezostane gravidná. Prípadné sporné záležitosti nepatria do kompetencie SKBO. </w:t>
      </w:r>
    </w:p>
    <w:p w14:paraId="466981FD" w14:textId="77777777" w:rsidR="00AB2E23" w:rsidRDefault="00A73370">
      <w:pPr>
        <w:numPr>
          <w:ilvl w:val="1"/>
          <w:numId w:val="16"/>
        </w:numPr>
        <w:spacing w:after="101"/>
      </w:pPr>
      <w:r>
        <w:t xml:space="preserve">Chovný </w:t>
      </w:r>
      <w:proofErr w:type="spellStart"/>
      <w:r>
        <w:t>pes,a</w:t>
      </w:r>
      <w:proofErr w:type="spellEnd"/>
      <w:r>
        <w:t xml:space="preserve"> taktiež aj jeho </w:t>
      </w:r>
      <w:proofErr w:type="spellStart"/>
      <w:r>
        <w:t>spermie,sa</w:t>
      </w:r>
      <w:proofErr w:type="spellEnd"/>
      <w:r>
        <w:t xml:space="preserve"> právne považujú za </w:t>
      </w:r>
      <w:proofErr w:type="spellStart"/>
      <w:r>
        <w:t>majetok.Pri</w:t>
      </w:r>
      <w:proofErr w:type="spellEnd"/>
      <w:r>
        <w:t xml:space="preserve"> odbere spermií na </w:t>
      </w:r>
      <w:proofErr w:type="spellStart"/>
      <w:r>
        <w:t>spracovanie,musí</w:t>
      </w:r>
      <w:proofErr w:type="spellEnd"/>
      <w:r>
        <w:t xml:space="preserve"> byť vlastníctvo spermií písomne </w:t>
      </w:r>
      <w:proofErr w:type="spellStart"/>
      <w:r>
        <w:t>špecifikované.V</w:t>
      </w:r>
      <w:proofErr w:type="spellEnd"/>
      <w:r>
        <w:t xml:space="preserve"> dokumente by sa mal uviesť aj dátum </w:t>
      </w:r>
      <w:proofErr w:type="spellStart"/>
      <w:r>
        <w:t>odberu,dávky</w:t>
      </w:r>
      <w:proofErr w:type="spellEnd"/>
      <w:r>
        <w:t xml:space="preserve"> </w:t>
      </w:r>
      <w:proofErr w:type="spellStart"/>
      <w:r>
        <w:t>spermií,identifikácia</w:t>
      </w:r>
      <w:proofErr w:type="spellEnd"/>
      <w:r>
        <w:t xml:space="preserve"> </w:t>
      </w:r>
      <w:proofErr w:type="spellStart"/>
      <w:r>
        <w:t>dávok,miesto</w:t>
      </w:r>
      <w:proofErr w:type="spellEnd"/>
      <w:r>
        <w:t xml:space="preserve"> skladovania a identifikácia chovného </w:t>
      </w:r>
      <w:proofErr w:type="spellStart"/>
      <w:r>
        <w:t>psa.Dôrazne</w:t>
      </w:r>
      <w:proofErr w:type="spellEnd"/>
      <w:r>
        <w:t xml:space="preserve"> sa odporúča dať urobiť profil DNA každému </w:t>
      </w:r>
      <w:proofErr w:type="spellStart"/>
      <w:r>
        <w:t>psovi,ktorého</w:t>
      </w:r>
      <w:proofErr w:type="spellEnd"/>
      <w:r>
        <w:t xml:space="preserve"> spermie sú uchovávané.                                                                                                                   </w:t>
      </w:r>
    </w:p>
    <w:p w14:paraId="466981FE" w14:textId="77777777" w:rsidR="00AB2E23" w:rsidRDefault="00A73370">
      <w:pPr>
        <w:spacing w:after="100"/>
      </w:pPr>
      <w:r>
        <w:t xml:space="preserve">Pri predaji chovného psa alebo prevode práv na jeho chovné </w:t>
      </w:r>
      <w:proofErr w:type="spellStart"/>
      <w:r>
        <w:t>využitie,musí</w:t>
      </w:r>
      <w:proofErr w:type="spellEnd"/>
      <w:r>
        <w:t xml:space="preserve"> majiteľ psa poskytnúť druhej strane informácie o už odobratých zmrazených </w:t>
      </w:r>
      <w:proofErr w:type="spellStart"/>
      <w:r>
        <w:t>spermiách.Samotné</w:t>
      </w:r>
      <w:proofErr w:type="spellEnd"/>
      <w:r>
        <w:t xml:space="preserve"> spermie môžu byť predmetom kúpnej zmluvy alebo sa môže predávať spolu so </w:t>
      </w:r>
      <w:proofErr w:type="spellStart"/>
      <w:r>
        <w:t>psom.Presné</w:t>
      </w:r>
      <w:proofErr w:type="spellEnd"/>
      <w:r>
        <w:t xml:space="preserve"> podrobnosti by sa mali dohodnúť na základe </w:t>
      </w:r>
      <w:r>
        <w:lastRenderedPageBreak/>
        <w:t xml:space="preserve">zmluvy medzi zmluvnými </w:t>
      </w:r>
      <w:proofErr w:type="spellStart"/>
      <w:r>
        <w:t>stranami.Spermie</w:t>
      </w:r>
      <w:proofErr w:type="spellEnd"/>
      <w:r>
        <w:t xml:space="preserve"> sa môžu </w:t>
      </w:r>
      <w:proofErr w:type="spellStart"/>
      <w:r>
        <w:t>použiť,iba</w:t>
      </w:r>
      <w:proofErr w:type="spellEnd"/>
      <w:r>
        <w:t xml:space="preserve"> ak sú splnené pravidlá národného chovateľského poriadku týkajúce sa </w:t>
      </w:r>
      <w:proofErr w:type="spellStart"/>
      <w:r>
        <w:t>párenia,a</w:t>
      </w:r>
      <w:proofErr w:type="spellEnd"/>
      <w:r>
        <w:t xml:space="preserve"> najmä je potrebné </w:t>
      </w:r>
      <w:proofErr w:type="spellStart"/>
      <w:r>
        <w:t>zabezpečiť,že</w:t>
      </w:r>
      <w:proofErr w:type="spellEnd"/>
      <w:r>
        <w:t xml:space="preserve"> sa spermie môžu použiť iba pre sučky registrované v plemenných knihách uznaných FCI.                                                                                          </w:t>
      </w:r>
    </w:p>
    <w:p w14:paraId="466981FF" w14:textId="77777777" w:rsidR="00AB2E23" w:rsidRDefault="00A73370">
      <w:r>
        <w:t xml:space="preserve">Majiteľ spermií je oprávnený podpísať osvedčenie o </w:t>
      </w:r>
      <w:proofErr w:type="spellStart"/>
      <w:r>
        <w:t>párení.Majiteľ</w:t>
      </w:r>
      <w:proofErr w:type="spellEnd"/>
      <w:r>
        <w:t xml:space="preserve"> spermií musí poskytnúť informácie o dátume odberu </w:t>
      </w:r>
      <w:proofErr w:type="spellStart"/>
      <w:r>
        <w:t>spermií,identifikácií</w:t>
      </w:r>
      <w:proofErr w:type="spellEnd"/>
      <w:r>
        <w:t xml:space="preserve"> </w:t>
      </w:r>
      <w:proofErr w:type="spellStart"/>
      <w:r>
        <w:t>dávok,mieste</w:t>
      </w:r>
      <w:proofErr w:type="spellEnd"/>
      <w:r>
        <w:t xml:space="preserve"> skladovania a o identifikácií chovného psa. </w:t>
      </w:r>
    </w:p>
    <w:p w14:paraId="46698200" w14:textId="77777777" w:rsidR="00AB2E23" w:rsidRDefault="00A73370">
      <w:r>
        <w:t xml:space="preserve">Náklady spojené s umelým oplodnením hradí majiteľ chovnej sučky. </w:t>
      </w:r>
      <w:r>
        <w:rPr>
          <w:b/>
        </w:rPr>
        <w:t xml:space="preserve">                                       </w:t>
      </w:r>
    </w:p>
    <w:p w14:paraId="46698201" w14:textId="777F1DAA" w:rsidR="00AB2E23" w:rsidRDefault="00A73370" w:rsidP="00262F89">
      <w:pPr>
        <w:spacing w:after="296" w:line="246" w:lineRule="auto"/>
        <w:ind w:right="3924"/>
        <w:jc w:val="center"/>
      </w:pPr>
      <w:r>
        <w:rPr>
          <w:b/>
        </w:rPr>
        <w:t xml:space="preserve">Čl. 7                                                         </w:t>
      </w:r>
      <w:r w:rsidR="00262F89">
        <w:rPr>
          <w:b/>
        </w:rPr>
        <w:t xml:space="preserve">                 </w:t>
      </w:r>
      <w:r>
        <w:rPr>
          <w:b/>
        </w:rPr>
        <w:t>Vrh.</w:t>
      </w:r>
    </w:p>
    <w:p w14:paraId="46698202" w14:textId="77777777" w:rsidR="00AB2E23" w:rsidRDefault="00A73370">
      <w:r>
        <w:t xml:space="preserve">7.1. Vrhom sa v zmysle tohto poriadku rozumie okamih narodenia šteniat a jeho nahlásenie PCH </w:t>
      </w:r>
    </w:p>
    <w:p w14:paraId="46698203" w14:textId="37D74201" w:rsidR="00AB2E23" w:rsidRDefault="00A73370">
      <w:pPr>
        <w:ind w:right="205"/>
      </w:pPr>
      <w:r>
        <w:t xml:space="preserve">7.2 Chovateľ je povinný písomnou formou (list, e-mail) na tlačive „ Hlásenie vrhu“ oznámiť každý vrh poradcovi chovu najneskôr do 10 dní po narodení šteniat, rovnako ako aj počet a pohlavie narodených šteniat a počet a pohlavie uhynutých, príp. utratených šteniat. Podobne by mal postupovať aj voči majiteľovi krycieho psa. </w:t>
      </w:r>
      <w:r w:rsidR="00737A51">
        <w:t xml:space="preserve">Prihláška na zápis šteniat sa robí už len online a to registráciou na </w:t>
      </w:r>
      <w:proofErr w:type="spellStart"/>
      <w:r w:rsidR="00737A51">
        <w:t>stánke</w:t>
      </w:r>
      <w:proofErr w:type="spellEnd"/>
      <w:r w:rsidR="00737A51">
        <w:t xml:space="preserve"> </w:t>
      </w:r>
      <w:hyperlink r:id="rId10" w:history="1">
        <w:r w:rsidR="00737A51" w:rsidRPr="003F78B6">
          <w:rPr>
            <w:rStyle w:val="Hypertextovprepojenie"/>
          </w:rPr>
          <w:t>www.skjonline.sk</w:t>
        </w:r>
      </w:hyperlink>
      <w:r w:rsidR="00737A51">
        <w:t xml:space="preserve"> </w:t>
      </w:r>
    </w:p>
    <w:p w14:paraId="46698204" w14:textId="77777777" w:rsidR="00AB2E23" w:rsidRDefault="00A73370">
      <w:pPr>
        <w:spacing w:after="0"/>
      </w:pPr>
      <w:r>
        <w:t xml:space="preserve">7.3 Chovateľ je povinný starať sa o gravidnú/dojčiacu sučku a celý vrh až do času predaja šteniat tak, aby mali zabezpečené podmienky pre zdravý duševný a telesný vývoj.  </w:t>
      </w:r>
    </w:p>
    <w:p w14:paraId="46698205" w14:textId="77777777" w:rsidR="00AB2E23" w:rsidRDefault="00A73370">
      <w:r>
        <w:t xml:space="preserve">7.4 Vo vrhu môžu byť ponechané všetky zdravé, štandardné aj neštandardné životaschopné šteňatá. V prípade početného vrhu sa odporúča zabezpečiť šteňatám dojčiacu sučku. Neštandardným šteňatám vo vrhu sa vydáva „Preukaz o pôvode pre neštandardné pre chov a výstavy nevhodné jedince“ na základe individuálnej požiadavky chovateľského klubu na šteňatá, ktoré nezodpovedajú štandardu plemena sfarbením, štruktúrou srsti prípadne inými plemennými znakmi.  </w:t>
      </w:r>
    </w:p>
    <w:p w14:paraId="46698206" w14:textId="77777777" w:rsidR="00AB2E23" w:rsidRDefault="00A73370">
      <w:r>
        <w:t xml:space="preserve">Neštandardným šteňatám vo vrhu sa vydáva „Preukaz o pôvode pre neštandardné pre chov a výstavy nevhodné jedince“ na  základe požiadavky chovateľského klubu alebo chovateľa na šteňatá, ktoré nezodpovedajú šteňatá s morfologickými a anatomickými nedostatkami </w:t>
      </w:r>
    </w:p>
    <w:p w14:paraId="46698207" w14:textId="77777777" w:rsidR="00AB2E23" w:rsidRDefault="00A73370">
      <w:pPr>
        <w:spacing w:after="95"/>
      </w:pPr>
      <w:r>
        <w:lastRenderedPageBreak/>
        <w:t xml:space="preserve">7.5 Odporúča sa, aby chovateľ pri predaji šteniat vyhotovoval písomnú zmluvu s údajmi o oboch zmluvných stranách a o šteňati (kŕmenie, odčervovanie, očkovanie, viditeľné nedostatky či vady...).                                                      </w:t>
      </w:r>
    </w:p>
    <w:p w14:paraId="46698208" w14:textId="77777777" w:rsidR="00AB2E23" w:rsidRDefault="00A73370">
      <w:pPr>
        <w:ind w:right="374"/>
      </w:pPr>
      <w:r>
        <w:t xml:space="preserve">Chovateľ je povinný viesť evidenciu nadobúdateľov šteniat /meno a adresu/ a archivovať ju minimálne 10 rokov. </w:t>
      </w:r>
    </w:p>
    <w:p w14:paraId="46698209" w14:textId="77777777" w:rsidR="00AB2E23" w:rsidRDefault="00A73370">
      <w:r>
        <w:t xml:space="preserve">7.6 Rovnako sa v záujme popularizácie belgických ovčiakov odporúča poskytnúť nadobúdateľom kontakt na klub (SKBO), príp. odovzdať štandard a pod.  </w:t>
      </w:r>
    </w:p>
    <w:p w14:paraId="4669820A" w14:textId="77777777" w:rsidR="00AB2E23" w:rsidRDefault="00A73370">
      <w:r>
        <w:t xml:space="preserve">7.7 V prípade odôvodnenej pochybnosti o pôvode (rodičoch) vrhu, má poradca chovu povinnosť oznámiť túto skutočnosť chovateľskej komisii, ktorá ju po preskúmaní môže postúpiť Plemennej knihe UKK, prípadne nariadiť DNA testy. V prípade, že výsledky DNA testov budú svedčiť v prospech chovateľa, finančné náklady spojené s testami znáša klub. V prípade, že výsledky DNA testov usvedčia chovateľa z chyby alebo podvodu, znáša finančné náklady testov chovateľ a bude mu zastavené vydanie PP vrhu a disciplinárne riešenie. </w:t>
      </w:r>
    </w:p>
    <w:p w14:paraId="4669820B" w14:textId="77777777" w:rsidR="00AB2E23" w:rsidRDefault="00A73370">
      <w:r>
        <w:t xml:space="preserve">7.8. PCH potvrdzuje členstvo chovateľa v SKBO. V prípade ak členstvo nebude potvrdené SKBO, bude plemenná kniha pokladať vrh za vrh nečlena klubu ( navýšenie poplatkov zo strany ÚKK ) </w:t>
      </w:r>
    </w:p>
    <w:p w14:paraId="4669820C" w14:textId="77777777" w:rsidR="00AB2E23" w:rsidRDefault="00A73370">
      <w:pPr>
        <w:spacing w:after="100"/>
      </w:pPr>
      <w:r>
        <w:t xml:space="preserve">Vrh je zapísaný do plemennej knihy Člena alebo Zmluvného partnera </w:t>
      </w:r>
      <w:proofErr w:type="spellStart"/>
      <w:r>
        <w:t>krajiny,v</w:t>
      </w:r>
      <w:proofErr w:type="spellEnd"/>
      <w:r>
        <w:t xml:space="preserve"> ktorej má jeho chovateľ  legálne bydlisko a kde sa vrh </w:t>
      </w:r>
      <w:proofErr w:type="spellStart"/>
      <w:r>
        <w:t>narodil.Výnimky</w:t>
      </w:r>
      <w:proofErr w:type="spellEnd"/>
      <w:r>
        <w:t xml:space="preserve"> sa môžu urobiť na základe spoločnej dohody medzi dotknutými Členmi alebo </w:t>
      </w:r>
    </w:p>
    <w:p w14:paraId="4669820D" w14:textId="77777777" w:rsidR="00AB2E23" w:rsidRDefault="00A73370">
      <w:pPr>
        <w:spacing w:after="0"/>
      </w:pPr>
      <w:r>
        <w:t xml:space="preserve">Zmluvnými </w:t>
      </w:r>
      <w:proofErr w:type="spellStart"/>
      <w:r>
        <w:t>partnermi.Vrh</w:t>
      </w:r>
      <w:proofErr w:type="spellEnd"/>
      <w:r>
        <w:t xml:space="preserve"> ponesie názov jeho/jej chovateľskej stanice. </w:t>
      </w:r>
    </w:p>
    <w:p w14:paraId="4669820E" w14:textId="77777777" w:rsidR="00AB2E23" w:rsidRDefault="00A73370">
      <w:pPr>
        <w:spacing w:after="61" w:line="240" w:lineRule="auto"/>
        <w:ind w:left="0" w:firstLine="0"/>
      </w:pPr>
      <w:r>
        <w:t xml:space="preserve"> </w:t>
      </w:r>
    </w:p>
    <w:p w14:paraId="2D5195C7" w14:textId="77777777" w:rsidR="00737A51" w:rsidRDefault="00A73370">
      <w:pPr>
        <w:spacing w:after="296" w:line="246" w:lineRule="auto"/>
        <w:ind w:right="-15"/>
      </w:pPr>
      <w:r>
        <w:t xml:space="preserve">                                                                </w:t>
      </w:r>
    </w:p>
    <w:p w14:paraId="4669820F" w14:textId="45EAD3E9" w:rsidR="00AB2E23" w:rsidRDefault="00A73370" w:rsidP="00737A51">
      <w:pPr>
        <w:spacing w:after="296" w:line="246" w:lineRule="auto"/>
        <w:ind w:right="-15"/>
        <w:jc w:val="center"/>
      </w:pPr>
      <w:r>
        <w:rPr>
          <w:b/>
        </w:rPr>
        <w:t>Čl. 8</w:t>
      </w:r>
    </w:p>
    <w:p w14:paraId="46698210" w14:textId="77777777" w:rsidR="00AB2E23" w:rsidRDefault="00A73370">
      <w:pPr>
        <w:pStyle w:val="Nadpis1"/>
      </w:pPr>
      <w:r>
        <w:t>Označovanie šteniat</w:t>
      </w:r>
      <w:r>
        <w:rPr>
          <w:b w:val="0"/>
        </w:rPr>
        <w:t xml:space="preserve"> </w:t>
      </w:r>
    </w:p>
    <w:p w14:paraId="46698211" w14:textId="2CFCC01F" w:rsidR="00AB2E23" w:rsidRDefault="00A73370">
      <w:r>
        <w:t xml:space="preserve">8.1 Chovateľ je povinný označiť šteňatá </w:t>
      </w:r>
      <w:proofErr w:type="spellStart"/>
      <w:r>
        <w:t>čipovaním</w:t>
      </w:r>
      <w:proofErr w:type="spellEnd"/>
      <w:r>
        <w:t>. Čipovanie šteniat vykonáva veterinárny lekár od 6 týždňov  veku šteniat. Etikety z čipov musia byť na Prihláške na zápis šteniat nalepené v príslušnej kolónke konkrétneho šteňaťa bez ich znehodnotenia</w:t>
      </w:r>
      <w:r w:rsidR="00F70F88">
        <w:t xml:space="preserve"> alebo zapísanie veterinárom online cez portál </w:t>
      </w:r>
      <w:hyperlink r:id="rId11" w:history="1">
        <w:r w:rsidR="00F70F88" w:rsidRPr="003F78B6">
          <w:rPr>
            <w:rStyle w:val="Hypertextovprepojenie"/>
          </w:rPr>
          <w:t>www.skjonline.sk</w:t>
        </w:r>
      </w:hyperlink>
      <w:r w:rsidR="00F70F88">
        <w:t xml:space="preserve"> </w:t>
      </w:r>
      <w:r>
        <w:t xml:space="preserve">.   </w:t>
      </w:r>
    </w:p>
    <w:p w14:paraId="46698212" w14:textId="77777777" w:rsidR="00AB2E23" w:rsidRDefault="00A73370">
      <w:r>
        <w:lastRenderedPageBreak/>
        <w:t>8.2 Veterinárneho lekára</w:t>
      </w:r>
      <w:r>
        <w:rPr>
          <w:u w:val="single" w:color="000000"/>
        </w:rPr>
        <w:t>,</w:t>
      </w:r>
      <w:r>
        <w:t xml:space="preserve"> člena Komory veterinárnych lekárov SR označujúceho šteňatá si vyberá chovateľ sám na základe slobodného rozhodnutia.  </w:t>
      </w:r>
    </w:p>
    <w:p w14:paraId="46698213" w14:textId="77777777" w:rsidR="00AB2E23" w:rsidRDefault="00A73370">
      <w:r>
        <w:t xml:space="preserve">8.3 Označovanie mikročipom sa vykonáva na ľavej strane krku.  </w:t>
      </w:r>
    </w:p>
    <w:p w14:paraId="46698214" w14:textId="017C6CC1" w:rsidR="00AB2E23" w:rsidRDefault="00A73370">
      <w:r>
        <w:t xml:space="preserve">8.4 Prihlášku na zápis šteniat, ktorá je súčasťou Pripúšťacieho povolenia  zasiela chovateľ </w:t>
      </w:r>
      <w:r w:rsidR="00F70F88">
        <w:t>online</w:t>
      </w:r>
      <w:r w:rsidR="00770559">
        <w:t xml:space="preserve"> cez portál</w:t>
      </w:r>
      <w:r w:rsidR="00D84469">
        <w:t xml:space="preserve"> (</w:t>
      </w:r>
      <w:proofErr w:type="spellStart"/>
      <w:r w:rsidR="00D84469">
        <w:t>skjonline</w:t>
      </w:r>
      <w:proofErr w:type="spellEnd"/>
      <w:r w:rsidR="00D84469">
        <w:t>)</w:t>
      </w:r>
      <w:r w:rsidR="00770559">
        <w:t xml:space="preserve"> poradcovi chovu</w:t>
      </w:r>
      <w:r w:rsidR="00EA64FB">
        <w:t xml:space="preserve"> so všetkými potrebnými dokumentmi</w:t>
      </w:r>
      <w:r>
        <w:t xml:space="preserve"> : </w:t>
      </w:r>
    </w:p>
    <w:p w14:paraId="46698215" w14:textId="72DC3FFF" w:rsidR="00AB2E23" w:rsidRDefault="00A73370">
      <w:pPr>
        <w:numPr>
          <w:ilvl w:val="0"/>
          <w:numId w:val="17"/>
        </w:numPr>
        <w:spacing w:after="101"/>
      </w:pPr>
      <w:r>
        <w:t xml:space="preserve">originál preukazu pôvodu sučky, ak táto ešte nemá registrovanú chovnú spôsobilosť v Plemennej knihe ÚKK, prikladá spolu s tlačivom „ </w:t>
      </w:r>
      <w:r>
        <w:rPr>
          <w:b/>
        </w:rPr>
        <w:t>Žiadosť o registráciu chovnej spôsobilosti</w:t>
      </w:r>
      <w:r>
        <w:t xml:space="preserve">“. </w:t>
      </w:r>
      <w:r w:rsidR="00563BE8">
        <w:t xml:space="preserve">Treba zaslať poštou na ÚKK a plus si spraviť aj online </w:t>
      </w:r>
      <w:r w:rsidR="005F747D">
        <w:t xml:space="preserve">preregistráciu v systéme skjonline.sk . </w:t>
      </w:r>
    </w:p>
    <w:p w14:paraId="46698216" w14:textId="0C27C71A" w:rsidR="00AB2E23" w:rsidRDefault="00A73370">
      <w:pPr>
        <w:numPr>
          <w:ilvl w:val="0"/>
          <w:numId w:val="17"/>
        </w:numPr>
        <w:spacing w:after="103"/>
      </w:pPr>
      <w:r>
        <w:t>fotokópie získaných titulov, ocenení, protokolov o skúškach, zdravotných vyšetrení sučky, ktoré ešte nie sú zaregistrované</w:t>
      </w:r>
      <w:r w:rsidR="00651908">
        <w:t xml:space="preserve"> v </w:t>
      </w:r>
      <w:r>
        <w:t xml:space="preserve"> Plemennej knihe ÚKK. </w:t>
      </w:r>
    </w:p>
    <w:p w14:paraId="46698217" w14:textId="18C4FE6B" w:rsidR="00AB2E23" w:rsidRDefault="00A73370">
      <w:pPr>
        <w:numPr>
          <w:ilvl w:val="0"/>
          <w:numId w:val="17"/>
        </w:numPr>
        <w:spacing w:after="103"/>
      </w:pPr>
      <w:r>
        <w:t>fotokópiu preukazu pôvodu  krycieho psa, jeho získaných titulov, ocenení, protokolov o skúškach, zdravotných vyšetrení, ktoré ešte nie sú zaregistrované</w:t>
      </w:r>
      <w:r w:rsidR="00651908">
        <w:t xml:space="preserve"> v </w:t>
      </w:r>
      <w:r>
        <w:t xml:space="preserve">Plemennej knihe ÚKK. </w:t>
      </w:r>
    </w:p>
    <w:p w14:paraId="46698218" w14:textId="265B64E3" w:rsidR="00AB2E23" w:rsidRDefault="00A73370">
      <w:pPr>
        <w:numPr>
          <w:ilvl w:val="1"/>
          <w:numId w:val="18"/>
        </w:numPr>
        <w:spacing w:after="102"/>
        <w:ind w:hanging="492"/>
      </w:pPr>
      <w:r>
        <w:t>Prihlášku na zápis šteniat  vyplň</w:t>
      </w:r>
      <w:r w:rsidR="00AF6ACC">
        <w:t>u</w:t>
      </w:r>
      <w:r>
        <w:t xml:space="preserve">je chovateľ.  </w:t>
      </w:r>
    </w:p>
    <w:p w14:paraId="46698219" w14:textId="77777777" w:rsidR="00AB2E23" w:rsidRDefault="00A73370">
      <w:pPr>
        <w:numPr>
          <w:ilvl w:val="1"/>
          <w:numId w:val="18"/>
        </w:numPr>
        <w:ind w:hanging="492"/>
      </w:pPr>
      <w:r>
        <w:t xml:space="preserve">Plemenná kniha pridelí vrhu registračné čísla ( číslo SPKP ) a originály rodokmeňov šteniat zašle na adresu chovateľa dobierkou. </w:t>
      </w:r>
      <w:r>
        <w:rPr>
          <w:color w:val="A5A5A5"/>
        </w:rPr>
        <w:t xml:space="preserve"> </w:t>
      </w:r>
    </w:p>
    <w:p w14:paraId="4669821A" w14:textId="77777777" w:rsidR="00AB2E23" w:rsidRDefault="00A73370">
      <w:pPr>
        <w:spacing w:after="102" w:line="240" w:lineRule="auto"/>
        <w:ind w:left="0" w:firstLine="0"/>
      </w:pPr>
      <w:r>
        <w:rPr>
          <w:color w:val="A5A5A5"/>
        </w:rPr>
        <w:t xml:space="preserve"> </w:t>
      </w:r>
    </w:p>
    <w:p w14:paraId="4669821B" w14:textId="77777777" w:rsidR="00AB2E23" w:rsidRDefault="00A73370">
      <w:r>
        <w:t xml:space="preserve">8.7. Všetky náklady spojené s </w:t>
      </w:r>
      <w:proofErr w:type="spellStart"/>
      <w:r>
        <w:t>čipovaním</w:t>
      </w:r>
      <w:proofErr w:type="spellEnd"/>
      <w:r>
        <w:t xml:space="preserve">, úhrady plemennej knihe za vystavenie Preukazov o pôvode a pod. hradí chovateľ. </w:t>
      </w:r>
    </w:p>
    <w:p w14:paraId="4669821C" w14:textId="7416BC0C" w:rsidR="00AB2E23" w:rsidRDefault="00A73370" w:rsidP="00262F89">
      <w:pPr>
        <w:spacing w:after="296" w:line="246" w:lineRule="auto"/>
        <w:ind w:right="-15"/>
        <w:jc w:val="center"/>
      </w:pPr>
      <w:r>
        <w:t>8.8.</w:t>
      </w:r>
      <w:r>
        <w:rPr>
          <w:b/>
        </w:rPr>
        <w:t>Prečipovanie-nefungujúci čip</w:t>
      </w:r>
      <w:r>
        <w:t>.</w:t>
      </w:r>
    </w:p>
    <w:p w14:paraId="4669821E" w14:textId="2D854466" w:rsidR="00AB2E23" w:rsidRDefault="00A73370" w:rsidP="00115134">
      <w:pPr>
        <w:spacing w:after="81"/>
      </w:pPr>
      <w:r>
        <w:t>V prípade straty trvalého označenia (mikročipu), resp. jeho nečitateľnosti (poruchy), je majiteľ povinný zabezpečiť na v</w:t>
      </w:r>
      <w:r w:rsidR="00AF6ACC">
        <w:t>la</w:t>
      </w:r>
      <w:r>
        <w:t xml:space="preserve">stné náklady označenie psa novým trvalým označením (mikročipom).Zavedenie mikročipu s iným číslom musí vykonať veterinárny </w:t>
      </w:r>
      <w:proofErr w:type="spellStart"/>
      <w:r>
        <w:t>lekár.Veterinárny</w:t>
      </w:r>
      <w:proofErr w:type="spellEnd"/>
      <w:r>
        <w:t xml:space="preserve"> lekár poznačí zmenu mikročipu do Preukazu o pôvode v rubrike o veterinárnych záznamoch a vydá majiteľovi sprievodnú správu o vykonaní zmeny trvalého </w:t>
      </w:r>
      <w:proofErr w:type="spellStart"/>
      <w:r>
        <w:t>označenia.Veterinárny</w:t>
      </w:r>
      <w:proofErr w:type="spellEnd"/>
      <w:r>
        <w:t xml:space="preserve"> lekár odoberie DNA vzorku (krv), ktorú majiteľ psa odošle spolu s tlačivom o overení totožnosti psa a tlačivom na zistenie DNA genotypu</w:t>
      </w:r>
      <w:r w:rsidR="0012598E">
        <w:t xml:space="preserve"> do laboratória kde tieto testy robia. </w:t>
      </w:r>
    </w:p>
    <w:p w14:paraId="4669821F" w14:textId="77777777" w:rsidR="00AB2E23" w:rsidRDefault="00A73370">
      <w:r>
        <w:lastRenderedPageBreak/>
        <w:t xml:space="preserve">Obidve tlačivá musia byť kompletne vyplnené a podpísané majiteľom psa a </w:t>
      </w:r>
      <w:proofErr w:type="spellStart"/>
      <w:r>
        <w:t>veterinárom.Po</w:t>
      </w:r>
      <w:proofErr w:type="spellEnd"/>
      <w:r>
        <w:t xml:space="preserve"> overení totožnosti psa na základe porovnania DNA zvieraťa s DNA rodičov, bude výsledok oznámený poradcovi </w:t>
      </w:r>
      <w:proofErr w:type="spellStart"/>
      <w:r>
        <w:t>chovu.Následne</w:t>
      </w:r>
      <w:proofErr w:type="spellEnd"/>
      <w:r>
        <w:t xml:space="preserve"> majiteľ psa musí neodkladne predložiť preukaz o pôvode spolu so sprievodnou správou veterinárneho lekára o zmene mikročipu Plemennej knihe, ktorá vykoná zápis zmeny trvalého označenia do Preukazu o pôvode a príslušnej dokumentácie Plemennej knihy. </w:t>
      </w:r>
    </w:p>
    <w:p w14:paraId="46698220" w14:textId="7D0CEE16" w:rsidR="00AB2E23" w:rsidRDefault="00A73370" w:rsidP="00262F89">
      <w:pPr>
        <w:spacing w:after="296" w:line="246" w:lineRule="auto"/>
        <w:ind w:right="-15"/>
        <w:jc w:val="center"/>
      </w:pPr>
      <w:r>
        <w:rPr>
          <w:b/>
        </w:rPr>
        <w:t>Vývoz (Export)</w:t>
      </w:r>
    </w:p>
    <w:p w14:paraId="46698221" w14:textId="441493E9" w:rsidR="00AB2E23" w:rsidRDefault="00A73370">
      <w:r>
        <w:t xml:space="preserve">1)Ak chovateľ predáva šteňa do zahraničia, je povinný požiadať o exportný rodokmeň  </w:t>
      </w:r>
      <w:r w:rsidR="00DC2309">
        <w:t xml:space="preserve">online cez portál </w:t>
      </w:r>
      <w:hyperlink r:id="rId12" w:history="1">
        <w:r w:rsidR="00DC2309" w:rsidRPr="003F78B6">
          <w:rPr>
            <w:rStyle w:val="Hypertextovprepojenie"/>
          </w:rPr>
          <w:t>www.skjonline.sk</w:t>
        </w:r>
      </w:hyperlink>
      <w:r w:rsidR="00DC2309">
        <w:t xml:space="preserve"> </w:t>
      </w:r>
      <w:r>
        <w:t xml:space="preserve">. </w:t>
      </w:r>
    </w:p>
    <w:p w14:paraId="46698222" w14:textId="769DDDE4" w:rsidR="00AB2E23" w:rsidRDefault="00A73370">
      <w:pPr>
        <w:ind w:right="509"/>
      </w:pPr>
      <w:r>
        <w:t>2)Ak chovateľ predá šteňa až po vystavení PP platného na Slovensku, je povinný si exportný preukaz o pôvode vyžiadať</w:t>
      </w:r>
      <w:r w:rsidR="00092F57">
        <w:t xml:space="preserve"> online</w:t>
      </w:r>
      <w:r w:rsidR="00034847">
        <w:t xml:space="preserve"> cez portál </w:t>
      </w:r>
      <w:hyperlink r:id="rId13" w:history="1">
        <w:r w:rsidR="00034847" w:rsidRPr="003F78B6">
          <w:rPr>
            <w:rStyle w:val="Hypertextovprepojenie"/>
          </w:rPr>
          <w:t>www.skjonline.sk</w:t>
        </w:r>
      </w:hyperlink>
      <w:r w:rsidR="00034847">
        <w:t xml:space="preserve"> </w:t>
      </w:r>
      <w:r>
        <w:t xml:space="preserve"> na plemennej knihe ÚKK  a zároveň zaslať pôvodný PP na archiváciu. </w:t>
      </w:r>
    </w:p>
    <w:p w14:paraId="46698223" w14:textId="77777777" w:rsidR="00AB2E23" w:rsidRDefault="00A73370">
      <w:r>
        <w:t xml:space="preserve">3)Nákup, predaj alebo vývoz psov prostredníctvom obchodných organizácií je neprípustný. </w:t>
      </w:r>
    </w:p>
    <w:p w14:paraId="454BD703" w14:textId="77777777" w:rsidR="00034847" w:rsidRDefault="00A73370">
      <w:pPr>
        <w:spacing w:line="342" w:lineRule="auto"/>
        <w:rPr>
          <w:b/>
        </w:rPr>
      </w:pPr>
      <w:r>
        <w:t>4)Chovateľ je povinný nahlásiť export jedinca bez ohľadu na to, či pochádza zo slovenského chovu alebo bol dovezený z inej krajiny.</w:t>
      </w:r>
      <w:r>
        <w:rPr>
          <w:b/>
        </w:rPr>
        <w:t xml:space="preserve"> </w:t>
      </w:r>
    </w:p>
    <w:p w14:paraId="46698224" w14:textId="09845D4B" w:rsidR="00AB2E23" w:rsidRDefault="00A73370" w:rsidP="00034847">
      <w:pPr>
        <w:spacing w:line="342" w:lineRule="auto"/>
        <w:jc w:val="center"/>
      </w:pPr>
      <w:r>
        <w:rPr>
          <w:b/>
        </w:rPr>
        <w:t>Dovoz (Import)</w:t>
      </w:r>
    </w:p>
    <w:p w14:paraId="46698225" w14:textId="77777777" w:rsidR="00AB2E23" w:rsidRDefault="00A73370">
      <w:r>
        <w:t xml:space="preserve">1)Pokiaľ má byť dovezený jedinec zapísaný do plemennej knihy ÚKK za účelom chovu v chovateľskom klube, musí spĺňať nasledujúce podmienky: </w:t>
      </w:r>
    </w:p>
    <w:p w14:paraId="46698226" w14:textId="77777777" w:rsidR="00AB2E23" w:rsidRDefault="00A73370">
      <w:r>
        <w:t xml:space="preserve">a)jedinec pochádza z členskej zeme FCI s platným exportným preukazom o pôvode. </w:t>
      </w:r>
    </w:p>
    <w:p w14:paraId="46698227" w14:textId="77777777" w:rsidR="00AB2E23" w:rsidRDefault="00A73370">
      <w:r>
        <w:t xml:space="preserve">b)jedinec pochádza zo zeme, ktorej PP uznáva FCI. </w:t>
      </w:r>
    </w:p>
    <w:p w14:paraId="46698228" w14:textId="77777777" w:rsidR="00AB2E23" w:rsidRDefault="00A73370">
      <w:pPr>
        <w:spacing w:after="0"/>
      </w:pPr>
      <w:r>
        <w:t xml:space="preserve">c)ak je importovaný dospelý jedinec a jeho majiteľ ho chce zaradiť do chovu je povinný do chovu jedinca podľa tohto chovateľského poriadku. </w:t>
      </w:r>
    </w:p>
    <w:p w14:paraId="21085A53" w14:textId="77777777" w:rsidR="009540AB" w:rsidRDefault="009540AB">
      <w:pPr>
        <w:spacing w:after="0"/>
      </w:pPr>
    </w:p>
    <w:p w14:paraId="46698229" w14:textId="587DF3AC" w:rsidR="00AB2E23" w:rsidRDefault="00A73370">
      <w:pPr>
        <w:ind w:right="239"/>
      </w:pPr>
      <w:r>
        <w:lastRenderedPageBreak/>
        <w:t>2)Preukaz o pôvode psa, ktorý nie je písaný anglicky a nemecky, je potrebné doložiť overeným prekladom.</w:t>
      </w:r>
      <w:r w:rsidR="009540AB">
        <w:t xml:space="preserve"> </w:t>
      </w:r>
      <w:r>
        <w:t xml:space="preserve">Preukaz o pôvode jedinca, ktorý je vyhotovený v českom jazyku, nie je potrebné prekladať. </w:t>
      </w:r>
    </w:p>
    <w:p w14:paraId="4669822A" w14:textId="4EDD5802" w:rsidR="00AB2E23" w:rsidRDefault="00A73370">
      <w:r>
        <w:t>3)Vykonať</w:t>
      </w:r>
      <w:r w:rsidR="009540AB">
        <w:t xml:space="preserve"> online</w:t>
      </w:r>
      <w:r>
        <w:t xml:space="preserve"> preregistráciu </w:t>
      </w:r>
      <w:r w:rsidR="00023C6E">
        <w:t xml:space="preserve">cez portál </w:t>
      </w:r>
      <w:r>
        <w:t>Plemennej knihy ÚKK</w:t>
      </w:r>
      <w:r w:rsidR="00286E85">
        <w:t xml:space="preserve">, </w:t>
      </w:r>
      <w:r w:rsidR="00023C6E">
        <w:t xml:space="preserve"> zaslať originál rodokmeň na </w:t>
      </w:r>
      <w:r w:rsidR="003D7C49">
        <w:t>ÚKK</w:t>
      </w:r>
      <w:r w:rsidR="00286E85">
        <w:t>, a</w:t>
      </w:r>
      <w:r w:rsidR="009048B9">
        <w:t xml:space="preserve"> plus </w:t>
      </w:r>
      <w:r w:rsidR="00286E85">
        <w:t>žiadosť</w:t>
      </w:r>
      <w:r w:rsidR="009048B9">
        <w:t xml:space="preserve"> o preverenie totožnosti psa</w:t>
      </w:r>
      <w:r>
        <w:t xml:space="preserve">. </w:t>
      </w:r>
    </w:p>
    <w:p w14:paraId="4669822B" w14:textId="77777777" w:rsidR="00AB2E23" w:rsidRDefault="00A73370">
      <w:pPr>
        <w:spacing w:after="259" w:line="240" w:lineRule="auto"/>
        <w:ind w:left="0" w:firstLine="0"/>
      </w:pPr>
      <w:r>
        <w:t xml:space="preserve"> </w:t>
      </w:r>
    </w:p>
    <w:p w14:paraId="4669822C" w14:textId="77777777" w:rsidR="00AB2E23" w:rsidRDefault="00A73370">
      <w:pPr>
        <w:spacing w:after="296" w:line="246" w:lineRule="auto"/>
        <w:ind w:right="-15"/>
      </w:pPr>
      <w:r>
        <w:rPr>
          <w:b/>
        </w:rPr>
        <w:t xml:space="preserve">                                                            Čl.9 </w:t>
      </w:r>
    </w:p>
    <w:p w14:paraId="4669822D" w14:textId="77777777" w:rsidR="00AB2E23" w:rsidRDefault="00A73370">
      <w:pPr>
        <w:spacing w:after="296" w:line="246" w:lineRule="auto"/>
        <w:ind w:right="-15"/>
      </w:pPr>
      <w:r>
        <w:rPr>
          <w:b/>
        </w:rPr>
        <w:t xml:space="preserve">                                                   Kontrola vrhu</w:t>
      </w:r>
      <w:r>
        <w:t xml:space="preserve"> </w:t>
      </w:r>
    </w:p>
    <w:p w14:paraId="4669822E" w14:textId="77777777" w:rsidR="00AB2E23" w:rsidRDefault="00A73370">
      <w:r>
        <w:t xml:space="preserve">9.1 Kontrola vrhu u chovateľa vykonáva Chovateľská komisia /prípadne jej člen alebo členovia výboru/ </w:t>
      </w:r>
    </w:p>
    <w:p w14:paraId="4669822F" w14:textId="77777777" w:rsidR="00AB2E23" w:rsidRDefault="00A73370">
      <w:r>
        <w:t xml:space="preserve">9.2 Kontrola vrhu u chovateľa sa vykonáva: </w:t>
      </w:r>
    </w:p>
    <w:p w14:paraId="46698230" w14:textId="77777777" w:rsidR="00AB2E23" w:rsidRDefault="00A73370">
      <w:r>
        <w:t xml:space="preserve">a)na žiadosť chovateľa (náklady hradí chovateľ) </w:t>
      </w:r>
    </w:p>
    <w:p w14:paraId="46698231" w14:textId="77777777" w:rsidR="00AB2E23" w:rsidRDefault="00A73370">
      <w:pPr>
        <w:numPr>
          <w:ilvl w:val="0"/>
          <w:numId w:val="19"/>
        </w:numPr>
        <w:ind w:hanging="218"/>
      </w:pPr>
      <w:r>
        <w:t xml:space="preserve">v prípade podozrenia porušenia Chovateľského a zápisného poriadku (náklady hradí klub) </w:t>
      </w:r>
    </w:p>
    <w:p w14:paraId="46698232" w14:textId="77777777" w:rsidR="00AB2E23" w:rsidRDefault="00A73370">
      <w:pPr>
        <w:numPr>
          <w:ilvl w:val="0"/>
          <w:numId w:val="19"/>
        </w:numPr>
        <w:ind w:hanging="218"/>
      </w:pPr>
      <w:r>
        <w:t xml:space="preserve">v prípade podnetu </w:t>
      </w:r>
    </w:p>
    <w:p w14:paraId="46698233" w14:textId="77777777" w:rsidR="00AB2E23" w:rsidRDefault="00A73370">
      <w:r>
        <w:t xml:space="preserve">d)náhodnej kontrole vrhu </w:t>
      </w:r>
    </w:p>
    <w:p w14:paraId="46698234" w14:textId="77777777" w:rsidR="00AB2E23" w:rsidRDefault="00A73370">
      <w:r>
        <w:t xml:space="preserve">e)v prípade žiadosti o chovateľskú stanicu, môže u člena byť vykonaná kontrola chovateľského </w:t>
      </w:r>
      <w:proofErr w:type="spellStart"/>
      <w:r>
        <w:t>zariadenia.Kontrola</w:t>
      </w:r>
      <w:proofErr w:type="spellEnd"/>
      <w:r>
        <w:t xml:space="preserve"> sa vykoná na náklady  klubu do 30 dní od podania </w:t>
      </w:r>
      <w:proofErr w:type="spellStart"/>
      <w:r>
        <w:t>žiadosti.Kontrolný</w:t>
      </w:r>
      <w:proofErr w:type="spellEnd"/>
      <w:r>
        <w:t xml:space="preserve"> orgán, písomne informuje výbor klubu o výsledku kontroly do 3 dní od jej </w:t>
      </w:r>
      <w:proofErr w:type="spellStart"/>
      <w:r>
        <w:t>vykonania.Ak</w:t>
      </w:r>
      <w:proofErr w:type="spellEnd"/>
      <w:r>
        <w:t xml:space="preserve"> je hodnotenie priaznivé, postúpi výbor žiadosť o chránenú stanicu </w:t>
      </w:r>
      <w:proofErr w:type="spellStart"/>
      <w:r>
        <w:t>SKJ.</w:t>
      </w:r>
      <w:r>
        <w:rPr>
          <w:b/>
        </w:rPr>
        <w:t>Chovateľ</w:t>
      </w:r>
      <w:proofErr w:type="spellEnd"/>
      <w:r>
        <w:rPr>
          <w:b/>
        </w:rPr>
        <w:t xml:space="preserve"> je povinný po obdržaní chráneného názvu CHS zaslať kópiu výboru klubu.</w:t>
      </w:r>
      <w:r>
        <w:t xml:space="preserve"> </w:t>
      </w:r>
    </w:p>
    <w:p w14:paraId="46698235" w14:textId="77777777" w:rsidR="00AB2E23" w:rsidRDefault="00A73370">
      <w:pPr>
        <w:spacing w:after="262" w:line="240" w:lineRule="auto"/>
        <w:ind w:left="0" w:firstLine="0"/>
      </w:pPr>
      <w:r>
        <w:t xml:space="preserve">                                      </w:t>
      </w:r>
    </w:p>
    <w:p w14:paraId="46698236" w14:textId="77777777" w:rsidR="00AB2E23" w:rsidRDefault="00A73370">
      <w:pPr>
        <w:spacing w:after="73" w:line="246" w:lineRule="auto"/>
        <w:ind w:right="-15"/>
      </w:pPr>
      <w:r>
        <w:t xml:space="preserve">                                                             </w:t>
      </w:r>
      <w:r>
        <w:rPr>
          <w:b/>
        </w:rPr>
        <w:t xml:space="preserve">Čl. 10 </w:t>
      </w:r>
    </w:p>
    <w:p w14:paraId="46698237" w14:textId="77777777" w:rsidR="00AB2E23" w:rsidRDefault="00A73370">
      <w:pPr>
        <w:spacing w:after="296" w:line="246" w:lineRule="auto"/>
        <w:ind w:right="-15"/>
      </w:pPr>
      <w:r>
        <w:rPr>
          <w:b/>
        </w:rPr>
        <w:t xml:space="preserve">                                              Chovateľská komisia</w:t>
      </w:r>
      <w:r>
        <w:t xml:space="preserve"> </w:t>
      </w:r>
    </w:p>
    <w:p w14:paraId="46698238" w14:textId="77777777" w:rsidR="00AB2E23" w:rsidRDefault="00A73370">
      <w:r>
        <w:t xml:space="preserve">10.1 CHK je najvyšší odborný orgán klubu, ktorého hlavnou zodpovednosťou je odborné riadenie smerovania chovu belgických ovčiakov na Slovensku.  </w:t>
      </w:r>
    </w:p>
    <w:p w14:paraId="46698239" w14:textId="77777777" w:rsidR="00AB2E23" w:rsidRDefault="00A73370">
      <w:pPr>
        <w:spacing w:after="0"/>
      </w:pPr>
      <w:r>
        <w:lastRenderedPageBreak/>
        <w:t xml:space="preserve">10.2 CHK pracuje pod vedením poradcu chovu v zložení: poradca chovu a dvaja chovatelia – členovia klubu zvolený do Chovateľskej komisie na členskej schôdzi. </w:t>
      </w:r>
    </w:p>
    <w:p w14:paraId="4669823A" w14:textId="77777777" w:rsidR="00AB2E23" w:rsidRDefault="00A73370">
      <w:r>
        <w:t xml:space="preserve">10.3 Práva komisie:  </w:t>
      </w:r>
    </w:p>
    <w:p w14:paraId="4669823B" w14:textId="77777777" w:rsidR="00AB2E23" w:rsidRDefault="00A73370">
      <w:pPr>
        <w:numPr>
          <w:ilvl w:val="0"/>
          <w:numId w:val="20"/>
        </w:numPr>
        <w:ind w:hanging="163"/>
      </w:pPr>
      <w:r>
        <w:t xml:space="preserve">rozhodovať o oprávnenosti žiadosti o medzivarietné kríženie  </w:t>
      </w:r>
    </w:p>
    <w:p w14:paraId="4669823C" w14:textId="77777777" w:rsidR="00AB2E23" w:rsidRDefault="00A73370">
      <w:pPr>
        <w:numPr>
          <w:ilvl w:val="0"/>
          <w:numId w:val="20"/>
        </w:numPr>
        <w:ind w:hanging="163"/>
      </w:pPr>
      <w:r>
        <w:t xml:space="preserve">rozhodovať o postúpení požiadavky poradcu chovu neuznať vrh na Plemennú knihu ÚKK, pokiaľ je dôvodná pochybnosť o jeho pôvode  </w:t>
      </w:r>
    </w:p>
    <w:p w14:paraId="4669823D" w14:textId="77777777" w:rsidR="00AB2E23" w:rsidRDefault="00A73370">
      <w:pPr>
        <w:numPr>
          <w:ilvl w:val="0"/>
          <w:numId w:val="20"/>
        </w:numPr>
        <w:ind w:hanging="163"/>
      </w:pPr>
      <w:r>
        <w:t xml:space="preserve">rozhodovať o delegovaní rozhodcov na špeciálne a klubové výstavy  - podávať organizátorom výstav návrhy na delegovanie rozhodcov na jednotlivé národné a medzinárodné výstavy konané na Slovensku tak, aby bola zabezpečená čo možno najvyššia diverzita rozhodcov pri zachovaní kvality posudzovania.  </w:t>
      </w:r>
    </w:p>
    <w:p w14:paraId="4669823E" w14:textId="77777777" w:rsidR="00AB2E23" w:rsidRDefault="00A73370">
      <w:r>
        <w:t xml:space="preserve">10.4  Povinnosti komisie  </w:t>
      </w:r>
    </w:p>
    <w:p w14:paraId="4669823F" w14:textId="77777777" w:rsidR="00AB2E23" w:rsidRDefault="00A73370">
      <w:pPr>
        <w:numPr>
          <w:ilvl w:val="0"/>
          <w:numId w:val="20"/>
        </w:numPr>
        <w:ind w:hanging="163"/>
      </w:pPr>
      <w:r>
        <w:t xml:space="preserve">úzko spolupracovať s Plemennou knihou ÚKK  </w:t>
      </w:r>
    </w:p>
    <w:p w14:paraId="46698240" w14:textId="77777777" w:rsidR="00AB2E23" w:rsidRDefault="00A73370">
      <w:pPr>
        <w:numPr>
          <w:ilvl w:val="0"/>
          <w:numId w:val="20"/>
        </w:numPr>
        <w:ind w:hanging="163"/>
      </w:pPr>
      <w:r>
        <w:t xml:space="preserve">zabezpečovanie organizácie chovateľských podujatí (bonitácie) a ich následné vyhodnotenie....vyššie pridané do kompetencie PCH </w:t>
      </w:r>
    </w:p>
    <w:p w14:paraId="46698241" w14:textId="77777777" w:rsidR="00AB2E23" w:rsidRDefault="00A73370">
      <w:pPr>
        <w:numPr>
          <w:ilvl w:val="0"/>
          <w:numId w:val="20"/>
        </w:numPr>
        <w:ind w:hanging="163"/>
      </w:pPr>
      <w:r>
        <w:t xml:space="preserve">neustále odborné </w:t>
      </w:r>
      <w:proofErr w:type="spellStart"/>
      <w:r>
        <w:t>samovzdelávanie</w:t>
      </w:r>
      <w:proofErr w:type="spellEnd"/>
      <w:r>
        <w:t xml:space="preserve"> členov komisie, aby mohli byť maximálne nápomocní chovu a členskej základni v odborných otázkach </w:t>
      </w:r>
    </w:p>
    <w:p w14:paraId="46698242" w14:textId="77777777" w:rsidR="00AB2E23" w:rsidRDefault="00A73370">
      <w:pPr>
        <w:numPr>
          <w:ilvl w:val="0"/>
          <w:numId w:val="20"/>
        </w:numPr>
        <w:ind w:hanging="163"/>
      </w:pPr>
      <w:r>
        <w:t xml:space="preserve">úzko spolupracovať s organizačnými výbormi jednotlivých klubových akcií </w:t>
      </w:r>
    </w:p>
    <w:p w14:paraId="46698243" w14:textId="77777777" w:rsidR="00AB2E23" w:rsidRDefault="00A73370">
      <w:pPr>
        <w:spacing w:after="303" w:line="240" w:lineRule="auto"/>
        <w:ind w:left="0" w:right="268" w:firstLine="0"/>
        <w:jc w:val="right"/>
      </w:pPr>
      <w:r>
        <w:t xml:space="preserve">                                                            </w:t>
      </w:r>
      <w:r>
        <w:rPr>
          <w:b/>
        </w:rPr>
        <w:t xml:space="preserve"> </w:t>
      </w:r>
    </w:p>
    <w:p w14:paraId="46698244" w14:textId="77777777" w:rsidR="00AB2E23" w:rsidRDefault="00A73370">
      <w:pPr>
        <w:pStyle w:val="Nadpis1"/>
      </w:pPr>
      <w:r>
        <w:t xml:space="preserve">Čl. 11 </w:t>
      </w:r>
    </w:p>
    <w:p w14:paraId="46698245" w14:textId="77777777" w:rsidR="00AB2E23" w:rsidRDefault="00A73370">
      <w:pPr>
        <w:pStyle w:val="Nadpis1"/>
      </w:pPr>
      <w:r>
        <w:t>Záverečné ustanovenia</w:t>
      </w:r>
      <w:r>
        <w:rPr>
          <w:b w:val="0"/>
        </w:rPr>
        <w:t xml:space="preserve"> </w:t>
      </w:r>
    </w:p>
    <w:p w14:paraId="46698246" w14:textId="77777777" w:rsidR="00AB2E23" w:rsidRDefault="00A73370">
      <w:pPr>
        <w:spacing w:after="96" w:line="268" w:lineRule="auto"/>
        <w:jc w:val="both"/>
      </w:pPr>
      <w:r>
        <w:t xml:space="preserve">11.1 Ustanovenia tohto poriadku sú záväzné pre každého majiteľa jedinca plemena Belgický ovčiak. Členovia klubu aj nečlenovia hradia poplatky za úkony spojené so svojou chovateľskou činnosťou vo výške a v termínoch, ktoré schváli členská schôdza SKBO. Porušenie tohto ustanovenia je dôvodom k okamžitému ukončeniu členstva v SKBO. </w:t>
      </w:r>
    </w:p>
    <w:p w14:paraId="46698247" w14:textId="77777777" w:rsidR="00AB2E23" w:rsidRDefault="00A73370">
      <w:pPr>
        <w:spacing w:after="0" w:line="268" w:lineRule="auto"/>
        <w:ind w:left="-15" w:firstLine="360"/>
        <w:jc w:val="both"/>
      </w:pPr>
      <w:r>
        <w:t xml:space="preserve">Výbor SKBO má právo potrestať majiteľa, ktorý zásadným spôsobom poruší ustanovenia tohto poriadku. Za zásadné porušenie v zmysle tohto ustanovenia sa považujú i akékoľvek podvody smerujúce k obchádzaniu ustanovení platných </w:t>
      </w:r>
      <w:r>
        <w:lastRenderedPageBreak/>
        <w:t xml:space="preserve">poriadkov SKBO. Akékoľvek porušenie tohto chovateľského poriadku podlieha Disciplinárnemu poriadku SKBO </w:t>
      </w:r>
    </w:p>
    <w:p w14:paraId="46698248" w14:textId="77777777" w:rsidR="00AB2E23" w:rsidRDefault="00A73370">
      <w:pPr>
        <w:spacing w:after="101" w:line="240" w:lineRule="auto"/>
        <w:ind w:left="0" w:firstLine="0"/>
      </w:pPr>
      <w:r>
        <w:t xml:space="preserve"> </w:t>
      </w:r>
    </w:p>
    <w:p w14:paraId="46698249" w14:textId="77777777" w:rsidR="00AB2E23" w:rsidRDefault="00A73370">
      <w:pPr>
        <w:spacing w:after="45" w:line="268" w:lineRule="auto"/>
        <w:ind w:left="0" w:firstLine="0"/>
      </w:pPr>
      <w:r>
        <w:rPr>
          <w:color w:val="00000A"/>
        </w:rPr>
        <w:t>11.2 Výnimky z tohto chovateľského poriadku sú možné len na základe písomnej žiadosti Výboru klubu a jeho následnom rozhodnutí.</w:t>
      </w:r>
      <w:r>
        <w:t xml:space="preserve"> </w:t>
      </w:r>
    </w:p>
    <w:p w14:paraId="4669824A" w14:textId="77777777" w:rsidR="00AB2E23" w:rsidRDefault="00A73370">
      <w:pPr>
        <w:spacing w:after="105" w:line="240" w:lineRule="auto"/>
        <w:ind w:left="0" w:firstLine="0"/>
      </w:pPr>
      <w:r>
        <w:t xml:space="preserve"> </w:t>
      </w:r>
    </w:p>
    <w:p w14:paraId="4669824B" w14:textId="77777777" w:rsidR="00AB2E23" w:rsidRDefault="00A73370">
      <w:pPr>
        <w:spacing w:after="102"/>
      </w:pPr>
      <w:r>
        <w:t xml:space="preserve">11.3 Všetko nespomenuté v tomto Chovateľskom poriadku upravuje </w:t>
      </w:r>
    </w:p>
    <w:p w14:paraId="4669824C" w14:textId="77777777" w:rsidR="00AB2E23" w:rsidRDefault="00A73370">
      <w:pPr>
        <w:spacing w:after="45"/>
      </w:pPr>
      <w:r>
        <w:t xml:space="preserve">Chovateľský poriadok a  Zápisný poriadok ÚKK a Medzinárodný chovateľský poriadok FCI </w:t>
      </w:r>
    </w:p>
    <w:p w14:paraId="4669824D" w14:textId="77777777" w:rsidR="00AB2E23" w:rsidRDefault="00A73370">
      <w:pPr>
        <w:spacing w:after="304" w:line="240" w:lineRule="auto"/>
        <w:ind w:left="0" w:firstLine="0"/>
      </w:pPr>
      <w:r>
        <w:t xml:space="preserve"> </w:t>
      </w:r>
    </w:p>
    <w:p w14:paraId="4669824E" w14:textId="77777777" w:rsidR="00AB2E23" w:rsidRDefault="00A73370">
      <w:r>
        <w:t xml:space="preserve">11.4. Pokiaľ by sa vyskytli prípady, ktoré nie sú uvedené v tomto poriadku, je potrebné jednať predovšetkým v záujme chovu Belgického ovčiaka, potom v záujme SKBO  </w:t>
      </w:r>
    </w:p>
    <w:p w14:paraId="4669824F" w14:textId="77777777" w:rsidR="00AB2E23" w:rsidRDefault="00A73370">
      <w:pPr>
        <w:spacing w:after="293" w:line="268" w:lineRule="auto"/>
        <w:jc w:val="both"/>
      </w:pPr>
      <w:r>
        <w:t xml:space="preserve">11.5. Zmeny v tomto Chovateľskom poriadku je možné uskutočniť len po odsúhlasení výročnou členskou schôdzou SKBO. Zmeny niektorej časti tohto poriadku neznamenajú neplatnosť tohto poriadku ako celku. </w:t>
      </w:r>
    </w:p>
    <w:p w14:paraId="46698250" w14:textId="77777777" w:rsidR="00AB2E23" w:rsidRDefault="00A73370">
      <w:r>
        <w:t xml:space="preserve">11.6. Zverejnením tohto poriadku stráca platnosť poriadok prijatý 16.02.2019 na Malom Lapáši.  </w:t>
      </w:r>
    </w:p>
    <w:p w14:paraId="46698251" w14:textId="77777777" w:rsidR="00AB2E23" w:rsidRDefault="00A73370">
      <w:r>
        <w:t>11.7. Tento Chovateľský poriadok bol prijatý na výročnej členskej schôdzi, ktorá bola 01.02.2020</w:t>
      </w:r>
      <w:r>
        <w:rPr>
          <w:color w:val="7F7F7F"/>
        </w:rPr>
        <w:t xml:space="preserve"> </w:t>
      </w:r>
      <w:r>
        <w:t>na Malom Lapáši.</w:t>
      </w:r>
      <w:r>
        <w:rPr>
          <w:rFonts w:ascii="Calibri" w:eastAsia="Calibri" w:hAnsi="Calibri" w:cs="Calibri"/>
          <w:color w:val="7F7F7F"/>
        </w:rPr>
        <w:t xml:space="preserve"> </w:t>
      </w:r>
    </w:p>
    <w:p w14:paraId="46698252" w14:textId="77777777" w:rsidR="00AB2E23" w:rsidRDefault="00A73370">
      <w:pPr>
        <w:spacing w:after="260" w:line="240" w:lineRule="auto"/>
        <w:ind w:left="0" w:firstLine="0"/>
      </w:pPr>
      <w:r>
        <w:rPr>
          <w:rFonts w:ascii="Calibri" w:eastAsia="Calibri" w:hAnsi="Calibri" w:cs="Calibri"/>
          <w:color w:val="7F7F7F"/>
        </w:rPr>
        <w:t xml:space="preserve"> </w:t>
      </w:r>
    </w:p>
    <w:p w14:paraId="46698253" w14:textId="77777777" w:rsidR="00AB2E23" w:rsidRDefault="00A73370">
      <w:pPr>
        <w:spacing w:after="241" w:line="240" w:lineRule="auto"/>
        <w:ind w:left="0" w:firstLine="0"/>
      </w:pPr>
      <w:r>
        <w:rPr>
          <w:rFonts w:ascii="Calibri" w:eastAsia="Calibri" w:hAnsi="Calibri" w:cs="Calibri"/>
          <w:color w:val="7F7F7F"/>
        </w:rPr>
        <w:t xml:space="preserve"> </w:t>
      </w:r>
      <w:r>
        <w:t xml:space="preserve"> </w:t>
      </w:r>
    </w:p>
    <w:p w14:paraId="46698254" w14:textId="77777777" w:rsidR="00AB2E23" w:rsidRDefault="00A73370">
      <w:pPr>
        <w:spacing w:after="184" w:line="240" w:lineRule="auto"/>
        <w:ind w:left="0" w:firstLine="0"/>
      </w:pPr>
      <w:r>
        <w:t xml:space="preserve"> </w:t>
      </w:r>
    </w:p>
    <w:p w14:paraId="46698255" w14:textId="77777777" w:rsidR="00AB2E23" w:rsidRDefault="00A73370">
      <w:pPr>
        <w:spacing w:after="217" w:line="240" w:lineRule="auto"/>
        <w:ind w:left="0" w:firstLine="0"/>
      </w:pPr>
      <w:r>
        <w:t xml:space="preserve">                                                     </w:t>
      </w:r>
      <w:r>
        <w:rPr>
          <w:sz w:val="21"/>
        </w:rPr>
        <w:t xml:space="preserve"> </w:t>
      </w:r>
    </w:p>
    <w:p w14:paraId="46698256" w14:textId="77777777" w:rsidR="00AB2E23" w:rsidRDefault="00A73370">
      <w:pPr>
        <w:spacing w:after="0" w:line="240" w:lineRule="auto"/>
        <w:ind w:left="0" w:firstLine="0"/>
      </w:pPr>
      <w:r>
        <w:rPr>
          <w:sz w:val="21"/>
        </w:rPr>
        <w:t xml:space="preserve"> </w:t>
      </w:r>
    </w:p>
    <w:sectPr w:rsidR="00AB2E23">
      <w:pgSz w:w="11906" w:h="16838"/>
      <w:pgMar w:top="1420" w:right="1414" w:bottom="145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280">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cs="Arial"/>
        <w:color w:val="FF0000"/>
      </w:rPr>
    </w:lvl>
  </w:abstractNum>
  <w:abstractNum w:abstractNumId="1" w15:restartNumberingAfterBreak="0">
    <w:nsid w:val="00446666"/>
    <w:multiLevelType w:val="multilevel"/>
    <w:tmpl w:val="45E27D8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7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 w15:restartNumberingAfterBreak="0">
    <w:nsid w:val="00FE3007"/>
    <w:multiLevelType w:val="multilevel"/>
    <w:tmpl w:val="53A672A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decimal"/>
      <w:lvlRestart w:val="0"/>
      <w:lvlText w:val="%1.%2.%3"/>
      <w:lvlJc w:val="left"/>
      <w:pPr>
        <w:ind w:left="13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15:restartNumberingAfterBreak="0">
    <w:nsid w:val="0AED654D"/>
    <w:multiLevelType w:val="hybridMultilevel"/>
    <w:tmpl w:val="2AC2980E"/>
    <w:lvl w:ilvl="0" w:tplc="FB860BD6">
      <w:start w:val="1"/>
      <w:numFmt w:val="lowerLetter"/>
      <w:lvlText w:val="%1)"/>
      <w:lvlJc w:val="left"/>
      <w:pPr>
        <w:ind w:left="1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5FE185C">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70049E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7D804A8">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A9A97A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330C90C">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CD47B68">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AB8BAF8">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C9C87A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15BB4E82"/>
    <w:multiLevelType w:val="multilevel"/>
    <w:tmpl w:val="07C6B0E4"/>
    <w:lvl w:ilvl="0">
      <w:start w:val="4"/>
      <w:numFmt w:val="decimal"/>
      <w:lvlText w:val="%1"/>
      <w:lvlJc w:val="left"/>
      <w:pPr>
        <w:ind w:left="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1143"/>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 w15:restartNumberingAfterBreak="0">
    <w:nsid w:val="1A70652D"/>
    <w:multiLevelType w:val="hybridMultilevel"/>
    <w:tmpl w:val="64A0D56E"/>
    <w:lvl w:ilvl="0" w:tplc="64D6E11C">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9E69CD4">
      <w:start w:val="1"/>
      <w:numFmt w:val="bullet"/>
      <w:lvlText w:val="o"/>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7EAB702">
      <w:start w:val="1"/>
      <w:numFmt w:val="bullet"/>
      <w:lvlRestart w:val="0"/>
      <w:lvlText w:val="-"/>
      <w:lvlJc w:val="left"/>
      <w:pPr>
        <w:ind w:left="8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4DCB30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6C318E">
      <w:start w:val="1"/>
      <w:numFmt w:val="bullet"/>
      <w:lvlText w:val="o"/>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7100376">
      <w:start w:val="1"/>
      <w:numFmt w:val="bullet"/>
      <w:lvlText w:val="▪"/>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226B2FC">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40E3E34">
      <w:start w:val="1"/>
      <w:numFmt w:val="bullet"/>
      <w:lvlText w:val="o"/>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37A695A">
      <w:start w:val="1"/>
      <w:numFmt w:val="bullet"/>
      <w:lvlText w:val="▪"/>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15:restartNumberingAfterBreak="0">
    <w:nsid w:val="20173B00"/>
    <w:multiLevelType w:val="hybridMultilevel"/>
    <w:tmpl w:val="68527C80"/>
    <w:lvl w:ilvl="0" w:tplc="A64ACEF6">
      <w:start w:val="1"/>
      <w:numFmt w:val="lowerLetter"/>
      <w:lvlText w:val="%1)"/>
      <w:lvlJc w:val="left"/>
      <w:pPr>
        <w:ind w:left="2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8560E62">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81C7DF8">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8C2F760">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958837E">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00EEAF8">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2243C7E">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60295FC">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B1C081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2E176C93"/>
    <w:multiLevelType w:val="hybridMultilevel"/>
    <w:tmpl w:val="1ACAF604"/>
    <w:lvl w:ilvl="0" w:tplc="84A8BFF6">
      <w:start w:val="1"/>
      <w:numFmt w:val="bullet"/>
      <w:lvlText w:val=""/>
      <w:lvlJc w:val="left"/>
      <w:pPr>
        <w:ind w:left="7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1" w:tplc="D702ED4C">
      <w:start w:val="1"/>
      <w:numFmt w:val="bullet"/>
      <w:lvlText w:val="o"/>
      <w:lvlJc w:val="left"/>
      <w:pPr>
        <w:ind w:left="14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1870C9FE">
      <w:start w:val="1"/>
      <w:numFmt w:val="bullet"/>
      <w:lvlText w:val="▪"/>
      <w:lvlJc w:val="left"/>
      <w:pPr>
        <w:ind w:left="21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AAF8591E">
      <w:start w:val="1"/>
      <w:numFmt w:val="bullet"/>
      <w:lvlText w:val="•"/>
      <w:lvlJc w:val="left"/>
      <w:pPr>
        <w:ind w:left="288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2E56F968">
      <w:start w:val="1"/>
      <w:numFmt w:val="bullet"/>
      <w:lvlText w:val="o"/>
      <w:lvlJc w:val="left"/>
      <w:pPr>
        <w:ind w:left="36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9BF80022">
      <w:start w:val="1"/>
      <w:numFmt w:val="bullet"/>
      <w:lvlText w:val="▪"/>
      <w:lvlJc w:val="left"/>
      <w:pPr>
        <w:ind w:left="43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6486DC86">
      <w:start w:val="1"/>
      <w:numFmt w:val="bullet"/>
      <w:lvlText w:val="•"/>
      <w:lvlJc w:val="left"/>
      <w:pPr>
        <w:ind w:left="504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7CC06BAA">
      <w:start w:val="1"/>
      <w:numFmt w:val="bullet"/>
      <w:lvlText w:val="o"/>
      <w:lvlJc w:val="left"/>
      <w:pPr>
        <w:ind w:left="57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D9F63D68">
      <w:start w:val="1"/>
      <w:numFmt w:val="bullet"/>
      <w:lvlText w:val="▪"/>
      <w:lvlJc w:val="left"/>
      <w:pPr>
        <w:ind w:left="64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8" w15:restartNumberingAfterBreak="0">
    <w:nsid w:val="2E9137BA"/>
    <w:multiLevelType w:val="multilevel"/>
    <w:tmpl w:val="276E0EB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8"/>
      <w:numFmt w:val="decimal"/>
      <w:lvlRestart w:val="0"/>
      <w:lvlText w:val="%1.%2"/>
      <w:lvlJc w:val="left"/>
      <w:pPr>
        <w:ind w:left="73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15:restartNumberingAfterBreak="0">
    <w:nsid w:val="2F410CE8"/>
    <w:multiLevelType w:val="hybridMultilevel"/>
    <w:tmpl w:val="CA5E0EE4"/>
    <w:lvl w:ilvl="0" w:tplc="9D4A8AC0">
      <w:start w:val="2"/>
      <w:numFmt w:val="lowerLetter"/>
      <w:lvlText w:val="%1)"/>
      <w:lvlJc w:val="left"/>
      <w:pPr>
        <w:ind w:left="21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3F403D2">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FFE8AA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BEC5B4C">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96218E0">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C46937C">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922A50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87AAA0C">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DC46C0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15:restartNumberingAfterBreak="0">
    <w:nsid w:val="3C706162"/>
    <w:multiLevelType w:val="hybridMultilevel"/>
    <w:tmpl w:val="8AFC7DEC"/>
    <w:lvl w:ilvl="0" w:tplc="69CAD962">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59C2842">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0FA027C">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D26FD5E">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43490F4">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C46DE64">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F40DE9E">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C7C6E4C">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72A5AE4">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15:restartNumberingAfterBreak="0">
    <w:nsid w:val="3D687C6D"/>
    <w:multiLevelType w:val="hybridMultilevel"/>
    <w:tmpl w:val="498E20D4"/>
    <w:lvl w:ilvl="0" w:tplc="BA9A503E">
      <w:start w:val="1"/>
      <w:numFmt w:val="lowerLetter"/>
      <w:lvlText w:val="%1."/>
      <w:lvlJc w:val="left"/>
      <w:pPr>
        <w:ind w:left="427"/>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AC7487F6">
      <w:start w:val="1"/>
      <w:numFmt w:val="lowerLetter"/>
      <w:lvlText w:val="%2"/>
      <w:lvlJc w:val="left"/>
      <w:pPr>
        <w:ind w:left="1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62B2AD82">
      <w:start w:val="1"/>
      <w:numFmt w:val="lowerRoman"/>
      <w:lvlText w:val="%3"/>
      <w:lvlJc w:val="left"/>
      <w:pPr>
        <w:ind w:left="1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8E67ADA">
      <w:start w:val="1"/>
      <w:numFmt w:val="decimal"/>
      <w:lvlText w:val="%4"/>
      <w:lvlJc w:val="left"/>
      <w:pPr>
        <w:ind w:left="25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6BCA9CB6">
      <w:start w:val="1"/>
      <w:numFmt w:val="lowerLetter"/>
      <w:lvlText w:val="%5"/>
      <w:lvlJc w:val="left"/>
      <w:pPr>
        <w:ind w:left="32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978449F8">
      <w:start w:val="1"/>
      <w:numFmt w:val="lowerRoman"/>
      <w:lvlText w:val="%6"/>
      <w:lvlJc w:val="left"/>
      <w:pPr>
        <w:ind w:left="39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FBB4DEB0">
      <w:start w:val="1"/>
      <w:numFmt w:val="decimal"/>
      <w:lvlText w:val="%7"/>
      <w:lvlJc w:val="left"/>
      <w:pPr>
        <w:ind w:left="46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B994E9F6">
      <w:start w:val="1"/>
      <w:numFmt w:val="lowerLetter"/>
      <w:lvlText w:val="%8"/>
      <w:lvlJc w:val="left"/>
      <w:pPr>
        <w:ind w:left="54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4042B830">
      <w:start w:val="1"/>
      <w:numFmt w:val="lowerRoman"/>
      <w:lvlText w:val="%9"/>
      <w:lvlJc w:val="left"/>
      <w:pPr>
        <w:ind w:left="61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2" w15:restartNumberingAfterBreak="0">
    <w:nsid w:val="3FF563A7"/>
    <w:multiLevelType w:val="multilevel"/>
    <w:tmpl w:val="7BB2F50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7"/>
      <w:numFmt w:val="decimal"/>
      <w:lvlText w:val="%1.%2"/>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3"/>
      <w:numFmt w:val="decimal"/>
      <w:lvlRestart w:val="0"/>
      <w:lvlText w:val="%1.%2.%3"/>
      <w:lvlJc w:val="left"/>
      <w:pPr>
        <w:ind w:left="135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15:restartNumberingAfterBreak="0">
    <w:nsid w:val="46056697"/>
    <w:multiLevelType w:val="multilevel"/>
    <w:tmpl w:val="169CD3D6"/>
    <w:lvl w:ilvl="0">
      <w:start w:val="8"/>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5"/>
      <w:numFmt w:val="decimal"/>
      <w:lvlRestart w:val="0"/>
      <w:lvlText w:val="%1.%2"/>
      <w:lvlJc w:val="left"/>
      <w:pPr>
        <w:ind w:left="12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4" w15:restartNumberingAfterBreak="0">
    <w:nsid w:val="49D666BF"/>
    <w:multiLevelType w:val="multilevel"/>
    <w:tmpl w:val="0C86F2A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Restart w:val="0"/>
      <w:lvlText w:val="%1.%2"/>
      <w:lvlJc w:val="left"/>
      <w:pPr>
        <w:ind w:left="114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15:restartNumberingAfterBreak="0">
    <w:nsid w:val="555D1ABA"/>
    <w:multiLevelType w:val="hybridMultilevel"/>
    <w:tmpl w:val="0C1AC3F2"/>
    <w:lvl w:ilvl="0" w:tplc="AA5C1F1A">
      <w:start w:val="1"/>
      <w:numFmt w:val="lowerLetter"/>
      <w:lvlText w:val="%1)"/>
      <w:lvlJc w:val="left"/>
      <w:pPr>
        <w:ind w:left="7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3AAC6B4">
      <w:start w:val="1"/>
      <w:numFmt w:val="lowerLetter"/>
      <w:lvlText w:val="%2"/>
      <w:lvlJc w:val="left"/>
      <w:pPr>
        <w:ind w:left="14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CD42886">
      <w:start w:val="1"/>
      <w:numFmt w:val="lowerRoman"/>
      <w:lvlText w:val="%3"/>
      <w:lvlJc w:val="left"/>
      <w:pPr>
        <w:ind w:left="21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F565D70">
      <w:start w:val="1"/>
      <w:numFmt w:val="decimal"/>
      <w:lvlText w:val="%4"/>
      <w:lvlJc w:val="left"/>
      <w:pPr>
        <w:ind w:left="28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8CA52CA">
      <w:start w:val="1"/>
      <w:numFmt w:val="lowerLetter"/>
      <w:lvlText w:val="%5"/>
      <w:lvlJc w:val="left"/>
      <w:pPr>
        <w:ind w:left="36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20694A0">
      <w:start w:val="1"/>
      <w:numFmt w:val="lowerRoman"/>
      <w:lvlText w:val="%6"/>
      <w:lvlJc w:val="left"/>
      <w:pPr>
        <w:ind w:left="43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20607AC">
      <w:start w:val="1"/>
      <w:numFmt w:val="decimal"/>
      <w:lvlText w:val="%7"/>
      <w:lvlJc w:val="left"/>
      <w:pPr>
        <w:ind w:left="50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C562D1E">
      <w:start w:val="1"/>
      <w:numFmt w:val="lowerLetter"/>
      <w:lvlText w:val="%8"/>
      <w:lvlJc w:val="left"/>
      <w:pPr>
        <w:ind w:left="57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D940092">
      <w:start w:val="1"/>
      <w:numFmt w:val="lowerRoman"/>
      <w:lvlText w:val="%9"/>
      <w:lvlJc w:val="left"/>
      <w:pPr>
        <w:ind w:left="64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6" w15:restartNumberingAfterBreak="0">
    <w:nsid w:val="580E4A00"/>
    <w:multiLevelType w:val="hybridMultilevel"/>
    <w:tmpl w:val="54383968"/>
    <w:lvl w:ilvl="0" w:tplc="9600257A">
      <w:start w:val="1"/>
      <w:numFmt w:val="bullet"/>
      <w:lvlText w:val="-"/>
      <w:lvlJc w:val="left"/>
      <w:pPr>
        <w:ind w:left="16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1AA7C52">
      <w:start w:val="1"/>
      <w:numFmt w:val="bullet"/>
      <w:lvlText w:val="o"/>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19CC7D6">
      <w:start w:val="1"/>
      <w:numFmt w:val="bullet"/>
      <w:lvlText w:val="▪"/>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33832AA">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91EA3D0">
      <w:start w:val="1"/>
      <w:numFmt w:val="bullet"/>
      <w:lvlText w:val="o"/>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20EACE8">
      <w:start w:val="1"/>
      <w:numFmt w:val="bullet"/>
      <w:lvlText w:val="▪"/>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6967AE6">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D2C5FF6">
      <w:start w:val="1"/>
      <w:numFmt w:val="bullet"/>
      <w:lvlText w:val="o"/>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1586220">
      <w:start w:val="1"/>
      <w:numFmt w:val="bullet"/>
      <w:lvlText w:val="▪"/>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15:restartNumberingAfterBreak="0">
    <w:nsid w:val="5A552C29"/>
    <w:multiLevelType w:val="hybridMultilevel"/>
    <w:tmpl w:val="96E436A6"/>
    <w:lvl w:ilvl="0" w:tplc="0BDEC9E8">
      <w:start w:val="1"/>
      <w:numFmt w:val="bullet"/>
      <w:lvlText w:val="•"/>
      <w:lvlJc w:val="left"/>
      <w:pPr>
        <w:ind w:left="180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1" w:tplc="6280620A">
      <w:start w:val="1"/>
      <w:numFmt w:val="bullet"/>
      <w:lvlText w:val="o"/>
      <w:lvlJc w:val="left"/>
      <w:pPr>
        <w:ind w:left="252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2" w:tplc="70363A3C">
      <w:start w:val="1"/>
      <w:numFmt w:val="bullet"/>
      <w:lvlText w:val="▪"/>
      <w:lvlJc w:val="left"/>
      <w:pPr>
        <w:ind w:left="32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3" w:tplc="826CDDFA">
      <w:start w:val="1"/>
      <w:numFmt w:val="bullet"/>
      <w:lvlText w:val="•"/>
      <w:lvlJc w:val="left"/>
      <w:pPr>
        <w:ind w:left="396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4" w:tplc="4F861FAC">
      <w:start w:val="1"/>
      <w:numFmt w:val="bullet"/>
      <w:lvlText w:val="o"/>
      <w:lvlJc w:val="left"/>
      <w:pPr>
        <w:ind w:left="468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5" w:tplc="5F12BB2E">
      <w:start w:val="1"/>
      <w:numFmt w:val="bullet"/>
      <w:lvlText w:val="▪"/>
      <w:lvlJc w:val="left"/>
      <w:pPr>
        <w:ind w:left="540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6" w:tplc="64E87150">
      <w:start w:val="1"/>
      <w:numFmt w:val="bullet"/>
      <w:lvlText w:val="•"/>
      <w:lvlJc w:val="left"/>
      <w:pPr>
        <w:ind w:left="6120"/>
      </w:pPr>
      <w:rPr>
        <w:rFonts w:ascii="Arial" w:eastAsia="Arial" w:hAnsi="Arial" w:cs="Arial"/>
        <w:b w:val="0"/>
        <w:i w:val="0"/>
        <w:strike w:val="0"/>
        <w:dstrike w:val="0"/>
        <w:color w:val="000000"/>
        <w:sz w:val="28"/>
        <w:u w:val="none" w:color="000000"/>
        <w:bdr w:val="none" w:sz="0" w:space="0" w:color="auto"/>
        <w:shd w:val="clear" w:color="auto" w:fill="auto"/>
        <w:vertAlign w:val="baseline"/>
      </w:rPr>
    </w:lvl>
    <w:lvl w:ilvl="7" w:tplc="6DF0F8C4">
      <w:start w:val="1"/>
      <w:numFmt w:val="bullet"/>
      <w:lvlText w:val="o"/>
      <w:lvlJc w:val="left"/>
      <w:pPr>
        <w:ind w:left="684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lvl w:ilvl="8" w:tplc="200EF8D4">
      <w:start w:val="1"/>
      <w:numFmt w:val="bullet"/>
      <w:lvlText w:val="▪"/>
      <w:lvlJc w:val="left"/>
      <w:pPr>
        <w:ind w:left="7560"/>
      </w:pPr>
      <w:rPr>
        <w:rFonts w:ascii="Segoe UI Symbol" w:eastAsia="Segoe UI Symbol" w:hAnsi="Segoe UI Symbol" w:cs="Segoe UI Symbol"/>
        <w:b w:val="0"/>
        <w:i w:val="0"/>
        <w:strike w:val="0"/>
        <w:dstrike w:val="0"/>
        <w:color w:val="000000"/>
        <w:sz w:val="28"/>
        <w:u w:val="none" w:color="000000"/>
        <w:bdr w:val="none" w:sz="0" w:space="0" w:color="auto"/>
        <w:shd w:val="clear" w:color="auto" w:fill="auto"/>
        <w:vertAlign w:val="baseline"/>
      </w:rPr>
    </w:lvl>
  </w:abstractNum>
  <w:abstractNum w:abstractNumId="18" w15:restartNumberingAfterBreak="0">
    <w:nsid w:val="64612FF6"/>
    <w:multiLevelType w:val="hybridMultilevel"/>
    <w:tmpl w:val="3AFAE850"/>
    <w:lvl w:ilvl="0" w:tplc="C624D434">
      <w:start w:val="1"/>
      <w:numFmt w:val="lowerLetter"/>
      <w:lvlText w:val="%1)"/>
      <w:lvlJc w:val="left"/>
      <w:pPr>
        <w:ind w:left="35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56A4BB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A6A3E64">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14601C36">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C4CF302">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30802C5C">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D76CC4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3E07324">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6E4758A">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9" w15:restartNumberingAfterBreak="0">
    <w:nsid w:val="666B6821"/>
    <w:multiLevelType w:val="multilevel"/>
    <w:tmpl w:val="262A70B0"/>
    <w:lvl w:ilvl="0">
      <w:start w:val="6"/>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12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15:restartNumberingAfterBreak="0">
    <w:nsid w:val="667F5E7F"/>
    <w:multiLevelType w:val="hybridMultilevel"/>
    <w:tmpl w:val="D5EC4CF4"/>
    <w:lvl w:ilvl="0" w:tplc="96864168">
      <w:start w:val="1"/>
      <w:numFmt w:val="bullet"/>
      <w:lvlText w:val="-"/>
      <w:lvlJc w:val="left"/>
      <w:pPr>
        <w:ind w:left="88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F6A7EF0">
      <w:start w:val="1"/>
      <w:numFmt w:val="bullet"/>
      <w:lvlText w:val="o"/>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5E4E1C8">
      <w:start w:val="1"/>
      <w:numFmt w:val="bullet"/>
      <w:lvlText w:val="▪"/>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74A6DE6">
      <w:start w:val="1"/>
      <w:numFmt w:val="bullet"/>
      <w:lvlText w:val="•"/>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3BA0A38">
      <w:start w:val="1"/>
      <w:numFmt w:val="bullet"/>
      <w:lvlText w:val="o"/>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B80DAF2">
      <w:start w:val="1"/>
      <w:numFmt w:val="bullet"/>
      <w:lvlText w:val="▪"/>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8B6159C">
      <w:start w:val="1"/>
      <w:numFmt w:val="bullet"/>
      <w:lvlText w:val="•"/>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30871FC">
      <w:start w:val="1"/>
      <w:numFmt w:val="bullet"/>
      <w:lvlText w:val="o"/>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2FC4E328">
      <w:start w:val="1"/>
      <w:numFmt w:val="bullet"/>
      <w:lvlText w:val="▪"/>
      <w:lvlJc w:val="left"/>
      <w:pPr>
        <w:ind w:left="68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16cid:durableId="1850440799">
    <w:abstractNumId w:val="17"/>
  </w:num>
  <w:num w:numId="2" w16cid:durableId="241377206">
    <w:abstractNumId w:val="11"/>
  </w:num>
  <w:num w:numId="3" w16cid:durableId="1814516735">
    <w:abstractNumId w:val="14"/>
  </w:num>
  <w:num w:numId="4" w16cid:durableId="187649397">
    <w:abstractNumId w:val="16"/>
  </w:num>
  <w:num w:numId="5" w16cid:durableId="972834505">
    <w:abstractNumId w:val="18"/>
  </w:num>
  <w:num w:numId="6" w16cid:durableId="113405840">
    <w:abstractNumId w:val="20"/>
  </w:num>
  <w:num w:numId="7" w16cid:durableId="295330667">
    <w:abstractNumId w:val="2"/>
  </w:num>
  <w:num w:numId="8" w16cid:durableId="1777864554">
    <w:abstractNumId w:val="7"/>
  </w:num>
  <w:num w:numId="9" w16cid:durableId="1108699694">
    <w:abstractNumId w:val="5"/>
  </w:num>
  <w:num w:numId="10" w16cid:durableId="1412388572">
    <w:abstractNumId w:val="4"/>
  </w:num>
  <w:num w:numId="11" w16cid:durableId="1553998251">
    <w:abstractNumId w:val="15"/>
  </w:num>
  <w:num w:numId="12" w16cid:durableId="940797074">
    <w:abstractNumId w:val="6"/>
  </w:num>
  <w:num w:numId="13" w16cid:durableId="1889494396">
    <w:abstractNumId w:val="1"/>
  </w:num>
  <w:num w:numId="14" w16cid:durableId="1770081636">
    <w:abstractNumId w:val="19"/>
  </w:num>
  <w:num w:numId="15" w16cid:durableId="2010789783">
    <w:abstractNumId w:val="12"/>
  </w:num>
  <w:num w:numId="16" w16cid:durableId="1216283487">
    <w:abstractNumId w:val="8"/>
  </w:num>
  <w:num w:numId="17" w16cid:durableId="495338754">
    <w:abstractNumId w:val="3"/>
  </w:num>
  <w:num w:numId="18" w16cid:durableId="1385568115">
    <w:abstractNumId w:val="13"/>
  </w:num>
  <w:num w:numId="19" w16cid:durableId="485711307">
    <w:abstractNumId w:val="9"/>
  </w:num>
  <w:num w:numId="20" w16cid:durableId="260069047">
    <w:abstractNumId w:val="10"/>
  </w:num>
  <w:num w:numId="21" w16cid:durableId="97047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E23"/>
    <w:rsid w:val="0000474E"/>
    <w:rsid w:val="0002122D"/>
    <w:rsid w:val="00023C6E"/>
    <w:rsid w:val="00034847"/>
    <w:rsid w:val="00091ECC"/>
    <w:rsid w:val="00092F57"/>
    <w:rsid w:val="000A46EB"/>
    <w:rsid w:val="00115134"/>
    <w:rsid w:val="0012598E"/>
    <w:rsid w:val="001513D9"/>
    <w:rsid w:val="00214BC7"/>
    <w:rsid w:val="00262F89"/>
    <w:rsid w:val="00286E85"/>
    <w:rsid w:val="003A2EA3"/>
    <w:rsid w:val="003D7C49"/>
    <w:rsid w:val="004102DE"/>
    <w:rsid w:val="00477990"/>
    <w:rsid w:val="004C0A7C"/>
    <w:rsid w:val="004C0F18"/>
    <w:rsid w:val="00563BE8"/>
    <w:rsid w:val="005C74B7"/>
    <w:rsid w:val="005F747D"/>
    <w:rsid w:val="00651908"/>
    <w:rsid w:val="00671399"/>
    <w:rsid w:val="006A28B8"/>
    <w:rsid w:val="00737A51"/>
    <w:rsid w:val="007676EB"/>
    <w:rsid w:val="00770559"/>
    <w:rsid w:val="007D582C"/>
    <w:rsid w:val="008770EA"/>
    <w:rsid w:val="009048B9"/>
    <w:rsid w:val="009540AB"/>
    <w:rsid w:val="009E505C"/>
    <w:rsid w:val="00A73370"/>
    <w:rsid w:val="00AB2E23"/>
    <w:rsid w:val="00AF6ACC"/>
    <w:rsid w:val="00BD569C"/>
    <w:rsid w:val="00C37AF7"/>
    <w:rsid w:val="00C47709"/>
    <w:rsid w:val="00C60691"/>
    <w:rsid w:val="00CC3A15"/>
    <w:rsid w:val="00D61E6A"/>
    <w:rsid w:val="00D84469"/>
    <w:rsid w:val="00DC2309"/>
    <w:rsid w:val="00E522EA"/>
    <w:rsid w:val="00EA64FB"/>
    <w:rsid w:val="00EA6EC5"/>
    <w:rsid w:val="00F24C20"/>
    <w:rsid w:val="00F45AB7"/>
    <w:rsid w:val="00F621C8"/>
    <w:rsid w:val="00F70F88"/>
    <w:rsid w:val="00F80B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817C"/>
  <w15:docId w15:val="{CEB29E0C-2DF6-4A1A-83A8-34FBB5F5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92" w:line="269" w:lineRule="auto"/>
      <w:ind w:left="-5" w:hanging="10"/>
    </w:pPr>
    <w:rPr>
      <w:rFonts w:ascii="Times New Roman" w:eastAsia="Times New Roman" w:hAnsi="Times New Roman" w:cs="Times New Roman"/>
      <w:color w:val="000000"/>
      <w:sz w:val="28"/>
    </w:rPr>
  </w:style>
  <w:style w:type="paragraph" w:styleId="Nadpis1">
    <w:name w:val="heading 1"/>
    <w:next w:val="Normlny"/>
    <w:link w:val="Nadpis1Char"/>
    <w:uiPriority w:val="9"/>
    <w:unhideWhenUsed/>
    <w:qFormat/>
    <w:pPr>
      <w:keepNext/>
      <w:keepLines/>
      <w:spacing w:after="301" w:line="246" w:lineRule="auto"/>
      <w:ind w:left="10" w:right="-15" w:hanging="10"/>
      <w:jc w:val="center"/>
      <w:outlineLvl w:val="0"/>
    </w:pPr>
    <w:rPr>
      <w:rFonts w:ascii="Times New Roman" w:eastAsia="Times New Roman" w:hAnsi="Times New Roman" w:cs="Times New Roman"/>
      <w:b/>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8"/>
    </w:rPr>
  </w:style>
  <w:style w:type="character" w:styleId="Hypertextovprepojenie">
    <w:name w:val="Hyperlink"/>
    <w:rsid w:val="005C74B7"/>
    <w:rPr>
      <w:color w:val="0563C1"/>
      <w:u w:val="single"/>
    </w:rPr>
  </w:style>
  <w:style w:type="paragraph" w:customStyle="1" w:styleId="Odsekzoznamu1">
    <w:name w:val="Odsek zoznamu1"/>
    <w:basedOn w:val="Normlny"/>
    <w:rsid w:val="005C74B7"/>
    <w:pPr>
      <w:suppressAutoHyphens/>
      <w:spacing w:after="160" w:line="252" w:lineRule="auto"/>
      <w:ind w:left="720" w:firstLine="0"/>
    </w:pPr>
    <w:rPr>
      <w:rFonts w:ascii="Calibri" w:eastAsia="SimSun" w:hAnsi="Calibri" w:cs="font1280"/>
      <w:color w:val="auto"/>
      <w:sz w:val="22"/>
      <w:lang w:eastAsia="ar-SA"/>
    </w:rPr>
  </w:style>
  <w:style w:type="character" w:styleId="Nevyrieenzmienka">
    <w:name w:val="Unresolved Mention"/>
    <w:basedOn w:val="Predvolenpsmoodseku"/>
    <w:uiPriority w:val="99"/>
    <w:semiHidden/>
    <w:unhideWhenUsed/>
    <w:rsid w:val="003A2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kk.sk/tlaciva/ziadost_o_inseminaciu_sucky.doc" TargetMode="External"/><Relationship Id="rId13" Type="http://schemas.openxmlformats.org/officeDocument/2006/relationships/hyperlink" Target="http://www.skjonline.sk" TargetMode="External"/><Relationship Id="rId3" Type="http://schemas.openxmlformats.org/officeDocument/2006/relationships/settings" Target="settings.xml"/><Relationship Id="rId7" Type="http://schemas.openxmlformats.org/officeDocument/2006/relationships/hyperlink" Target="http://www.skjonline.sk" TargetMode="External"/><Relationship Id="rId12" Type="http://schemas.openxmlformats.org/officeDocument/2006/relationships/hyperlink" Target="http://www.skjonline.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skjonline.sk"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www.skjonline.sk" TargetMode="External"/><Relationship Id="rId4" Type="http://schemas.openxmlformats.org/officeDocument/2006/relationships/webSettings" Target="webSettings.xml"/><Relationship Id="rId9" Type="http://schemas.openxmlformats.org/officeDocument/2006/relationships/hyperlink" Target="https://www.unkk.sk/tlaciva/ziadost_o_inseminaciu_psom.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4473</Words>
  <Characters>25500</Characters>
  <Application>Microsoft Office Word</Application>
  <DocSecurity>0</DocSecurity>
  <Lines>212</Lines>
  <Paragraphs>59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cp:lastModifiedBy>Valíček</cp:lastModifiedBy>
  <cp:revision>2</cp:revision>
  <dcterms:created xsi:type="dcterms:W3CDTF">2026-03-31T17:07:00Z</dcterms:created>
  <dcterms:modified xsi:type="dcterms:W3CDTF">2026-03-31T17:07:00Z</dcterms:modified>
</cp:coreProperties>
</file>